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07F" w:rsidRDefault="00FF0B70" w:rsidP="004061F6">
      <w:pPr>
        <w:spacing w:line="360" w:lineRule="auto"/>
        <w:contextualSpacing/>
        <w:jc w:val="both"/>
      </w:pPr>
      <w:bookmarkStart w:id="0" w:name="_GoBack"/>
      <w:bookmarkEnd w:id="0"/>
      <w:r>
        <w:rPr>
          <w:rFonts w:ascii="Arial" w:hAnsi="Arial" w:cs="Arial"/>
          <w:b/>
          <w:noProof/>
          <w:sz w:val="24"/>
          <w:szCs w:val="24"/>
          <w:lang w:eastAsia="es-CL"/>
        </w:rPr>
        <w:drawing>
          <wp:anchor distT="0" distB="0" distL="114300" distR="114300" simplePos="0" relativeHeight="251659264" behindDoc="1" locked="0" layoutInCell="1" allowOverlap="1" wp14:anchorId="2CCFDCC5" wp14:editId="3D554AF5">
            <wp:simplePos x="0" y="0"/>
            <wp:positionH relativeFrom="column">
              <wp:posOffset>8890</wp:posOffset>
            </wp:positionH>
            <wp:positionV relativeFrom="paragraph">
              <wp:posOffset>-542290</wp:posOffset>
            </wp:positionV>
            <wp:extent cx="1550035" cy="786765"/>
            <wp:effectExtent l="0" t="0" r="0" b="0"/>
            <wp:wrapTight wrapText="bothSides">
              <wp:wrapPolygon edited="0">
                <wp:start x="0" y="0"/>
                <wp:lineTo x="0" y="20920"/>
                <wp:lineTo x="21237" y="20920"/>
                <wp:lineTo x="21237" y="0"/>
                <wp:lineTo x="0" y="0"/>
              </wp:wrapPolygon>
            </wp:wrapTight>
            <wp:docPr id="2" name="Imagen 2" descr="..\minagri-CONAFversion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inagri-CONAFversion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0035" cy="7867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707F" w:rsidRPr="004061F6" w:rsidRDefault="0015707F" w:rsidP="007C3222">
      <w:pPr>
        <w:spacing w:after="0" w:line="240" w:lineRule="auto"/>
        <w:contextualSpacing/>
        <w:jc w:val="both"/>
        <w:rPr>
          <w:rFonts w:ascii="Arial" w:hAnsi="Arial" w:cs="Arial"/>
          <w:b/>
          <w:sz w:val="24"/>
          <w:szCs w:val="24"/>
        </w:rPr>
      </w:pPr>
      <w:r w:rsidRPr="004061F6">
        <w:rPr>
          <w:rFonts w:ascii="Arial" w:hAnsi="Arial" w:cs="Arial"/>
          <w:b/>
          <w:sz w:val="24"/>
          <w:szCs w:val="24"/>
        </w:rPr>
        <w:t xml:space="preserve">EN LO PRINCIPAL: DENUNCIA POR INFRACCIÓN A LA LEY 20.283 SOBRE RECUPERACIÓN DEL BOSQUE NATIVO Y FOMENTO FORESTAL; PRIMER OTROSÍ: </w:t>
      </w:r>
      <w:r w:rsidR="00FF0B70">
        <w:rPr>
          <w:rFonts w:ascii="Arial" w:hAnsi="Arial" w:cs="Arial"/>
          <w:b/>
          <w:sz w:val="24"/>
          <w:szCs w:val="24"/>
        </w:rPr>
        <w:t xml:space="preserve">PARALIZACIÓN DE FAENA QUE INDICA; SEGUNDO OTROSÍ </w:t>
      </w:r>
      <w:r w:rsidRPr="004061F6">
        <w:rPr>
          <w:rFonts w:ascii="Arial" w:hAnsi="Arial" w:cs="Arial"/>
          <w:b/>
          <w:sz w:val="24"/>
          <w:szCs w:val="24"/>
        </w:rPr>
        <w:t xml:space="preserve">ACOMPAÑA DOCUMENTOS; </w:t>
      </w:r>
      <w:r w:rsidR="00FF0B70">
        <w:rPr>
          <w:rFonts w:ascii="Arial" w:hAnsi="Arial" w:cs="Arial"/>
          <w:b/>
          <w:sz w:val="24"/>
          <w:szCs w:val="24"/>
        </w:rPr>
        <w:t>TERCER</w:t>
      </w:r>
      <w:r w:rsidR="004061F6" w:rsidRPr="004061F6">
        <w:rPr>
          <w:rFonts w:ascii="Arial" w:hAnsi="Arial" w:cs="Arial"/>
          <w:b/>
          <w:sz w:val="24"/>
          <w:szCs w:val="24"/>
        </w:rPr>
        <w:t xml:space="preserve"> OTROSÍ: ACREDITA PERSONERÍA; </w:t>
      </w:r>
      <w:r w:rsidR="00FF0B70">
        <w:rPr>
          <w:rFonts w:ascii="Arial" w:hAnsi="Arial" w:cs="Arial"/>
          <w:b/>
          <w:sz w:val="24"/>
          <w:szCs w:val="24"/>
        </w:rPr>
        <w:t>CUARTO</w:t>
      </w:r>
      <w:r w:rsidR="004061F6" w:rsidRPr="004061F6">
        <w:rPr>
          <w:rFonts w:ascii="Arial" w:hAnsi="Arial" w:cs="Arial"/>
          <w:b/>
          <w:sz w:val="24"/>
          <w:szCs w:val="24"/>
        </w:rPr>
        <w:t xml:space="preserve"> OTROSÍ: SOLICITA EXHORTO PARA FINES QUE INDICA; </w:t>
      </w:r>
      <w:r w:rsidR="00FF0B70">
        <w:rPr>
          <w:rFonts w:ascii="Arial" w:hAnsi="Arial" w:cs="Arial"/>
          <w:b/>
          <w:sz w:val="24"/>
          <w:szCs w:val="24"/>
        </w:rPr>
        <w:t>QUINTO</w:t>
      </w:r>
      <w:r w:rsidR="004061F6" w:rsidRPr="004061F6">
        <w:rPr>
          <w:rFonts w:ascii="Arial" w:hAnsi="Arial" w:cs="Arial"/>
          <w:b/>
          <w:sz w:val="24"/>
          <w:szCs w:val="24"/>
        </w:rPr>
        <w:t xml:space="preserve"> OTROSÍ: SE TENGA PRESENTE; </w:t>
      </w:r>
      <w:r w:rsidR="00FF0B70">
        <w:rPr>
          <w:rFonts w:ascii="Arial" w:hAnsi="Arial" w:cs="Arial"/>
          <w:b/>
          <w:sz w:val="24"/>
          <w:szCs w:val="24"/>
        </w:rPr>
        <w:t>SEXTO</w:t>
      </w:r>
      <w:r w:rsidR="004061F6" w:rsidRPr="004061F6">
        <w:rPr>
          <w:rFonts w:ascii="Arial" w:hAnsi="Arial" w:cs="Arial"/>
          <w:b/>
          <w:sz w:val="24"/>
          <w:szCs w:val="24"/>
        </w:rPr>
        <w:t xml:space="preserve"> OTROSÍ: PATROCINIO Y PODER.-</w:t>
      </w:r>
    </w:p>
    <w:p w:rsidR="0015707F" w:rsidRPr="004061F6" w:rsidRDefault="0015707F" w:rsidP="004061F6">
      <w:pPr>
        <w:spacing w:line="360" w:lineRule="auto"/>
        <w:contextualSpacing/>
        <w:jc w:val="both"/>
        <w:rPr>
          <w:rFonts w:ascii="Arial" w:hAnsi="Arial" w:cs="Arial"/>
          <w:b/>
          <w:sz w:val="24"/>
          <w:szCs w:val="24"/>
        </w:rPr>
      </w:pPr>
    </w:p>
    <w:p w:rsidR="0015707F" w:rsidRPr="004061F6" w:rsidRDefault="0015707F" w:rsidP="004061F6">
      <w:pPr>
        <w:spacing w:line="360" w:lineRule="auto"/>
        <w:contextualSpacing/>
        <w:jc w:val="center"/>
        <w:rPr>
          <w:rFonts w:ascii="Arial" w:hAnsi="Arial" w:cs="Arial"/>
          <w:b/>
          <w:sz w:val="24"/>
          <w:szCs w:val="24"/>
        </w:rPr>
      </w:pPr>
      <w:r w:rsidRPr="004061F6">
        <w:rPr>
          <w:rFonts w:ascii="Arial" w:hAnsi="Arial" w:cs="Arial"/>
          <w:b/>
          <w:sz w:val="24"/>
          <w:szCs w:val="24"/>
        </w:rPr>
        <w:t xml:space="preserve">S. J. DE POLICÍA LOCAL DE </w:t>
      </w:r>
      <w:r w:rsidR="00FF0B70">
        <w:rPr>
          <w:rFonts w:ascii="Arial" w:hAnsi="Arial" w:cs="Arial"/>
          <w:b/>
          <w:sz w:val="24"/>
          <w:szCs w:val="24"/>
        </w:rPr>
        <w:t>ILLAPEL</w:t>
      </w:r>
    </w:p>
    <w:p w:rsidR="0015707F" w:rsidRPr="004061F6" w:rsidRDefault="0015707F" w:rsidP="004061F6">
      <w:pPr>
        <w:spacing w:line="360" w:lineRule="auto"/>
        <w:contextualSpacing/>
        <w:jc w:val="center"/>
        <w:rPr>
          <w:rFonts w:ascii="Arial" w:hAnsi="Arial" w:cs="Arial"/>
          <w:sz w:val="24"/>
          <w:szCs w:val="24"/>
        </w:rPr>
      </w:pPr>
    </w:p>
    <w:p w:rsidR="0015707F" w:rsidRPr="004061F6" w:rsidRDefault="0015707F" w:rsidP="004061F6">
      <w:pPr>
        <w:spacing w:line="360" w:lineRule="auto"/>
        <w:contextualSpacing/>
        <w:jc w:val="both"/>
        <w:rPr>
          <w:rFonts w:ascii="Arial" w:hAnsi="Arial" w:cs="Arial"/>
          <w:sz w:val="24"/>
          <w:szCs w:val="24"/>
        </w:rPr>
      </w:pPr>
      <w:r w:rsidRPr="004061F6">
        <w:rPr>
          <w:rFonts w:ascii="Arial" w:hAnsi="Arial" w:cs="Arial"/>
          <w:sz w:val="24"/>
          <w:szCs w:val="24"/>
        </w:rPr>
        <w:tab/>
      </w:r>
      <w:r w:rsidRPr="004061F6">
        <w:rPr>
          <w:rFonts w:ascii="Arial" w:hAnsi="Arial" w:cs="Arial"/>
          <w:b/>
          <w:sz w:val="24"/>
          <w:szCs w:val="24"/>
        </w:rPr>
        <w:t>FRANCISCO ZEPEDA CRUZ</w:t>
      </w:r>
      <w:r w:rsidRPr="004061F6">
        <w:rPr>
          <w:rFonts w:ascii="Arial" w:hAnsi="Arial" w:cs="Arial"/>
          <w:sz w:val="24"/>
          <w:szCs w:val="24"/>
        </w:rPr>
        <w:t xml:space="preserve">, Abogado, en representación según se acreditará de la Corporación Nacional Forestal región de Coquimbo, en adelante “CONAF”, representada </w:t>
      </w:r>
      <w:r w:rsidR="00FF0B70">
        <w:rPr>
          <w:rFonts w:ascii="Arial" w:hAnsi="Arial" w:cs="Arial"/>
          <w:sz w:val="24"/>
          <w:szCs w:val="24"/>
        </w:rPr>
        <w:t xml:space="preserve">a su vez </w:t>
      </w:r>
      <w:r w:rsidRPr="004061F6">
        <w:rPr>
          <w:rFonts w:ascii="Arial" w:hAnsi="Arial" w:cs="Arial"/>
          <w:sz w:val="24"/>
          <w:szCs w:val="24"/>
        </w:rPr>
        <w:t>por su Director Regional, Señor Eduardo Rodríguez Ramírez, todos con domicilio para estos efectos en</w:t>
      </w:r>
      <w:r w:rsidR="00B50841" w:rsidRPr="004061F6">
        <w:rPr>
          <w:rFonts w:ascii="Arial" w:hAnsi="Arial" w:cs="Arial"/>
          <w:sz w:val="24"/>
          <w:szCs w:val="24"/>
        </w:rPr>
        <w:t xml:space="preserve"> Vial Recabarren 310 Illapel</w:t>
      </w:r>
      <w:r w:rsidRPr="004061F6">
        <w:rPr>
          <w:rFonts w:ascii="Arial" w:hAnsi="Arial" w:cs="Arial"/>
          <w:sz w:val="24"/>
          <w:szCs w:val="24"/>
        </w:rPr>
        <w:t>, a SS., con respeto digo:</w:t>
      </w:r>
    </w:p>
    <w:p w:rsidR="00315214" w:rsidRPr="004061F6" w:rsidRDefault="0015707F" w:rsidP="004061F6">
      <w:pPr>
        <w:spacing w:line="360" w:lineRule="auto"/>
        <w:contextualSpacing/>
        <w:jc w:val="both"/>
        <w:rPr>
          <w:rFonts w:ascii="Arial" w:hAnsi="Arial" w:cs="Arial"/>
          <w:sz w:val="24"/>
          <w:szCs w:val="24"/>
        </w:rPr>
      </w:pPr>
      <w:r w:rsidRPr="004061F6">
        <w:rPr>
          <w:rFonts w:ascii="Arial" w:hAnsi="Arial" w:cs="Arial"/>
          <w:sz w:val="24"/>
          <w:szCs w:val="24"/>
        </w:rPr>
        <w:tab/>
      </w:r>
      <w:r w:rsidR="00FF0B70" w:rsidRPr="00884691">
        <w:rPr>
          <w:rFonts w:ascii="Arial" w:hAnsi="Arial" w:cs="Arial"/>
          <w:sz w:val="24"/>
          <w:szCs w:val="24"/>
        </w:rPr>
        <w:t xml:space="preserve">Por esta presentación, vengo en interponer denuncia en contra de </w:t>
      </w:r>
      <w:r w:rsidR="00FF0B70">
        <w:rPr>
          <w:rFonts w:ascii="Arial" w:hAnsi="Arial" w:cs="Arial"/>
          <w:sz w:val="24"/>
          <w:szCs w:val="24"/>
        </w:rPr>
        <w:t xml:space="preserve">don </w:t>
      </w:r>
      <w:r w:rsidR="00FF0B70">
        <w:rPr>
          <w:rFonts w:ascii="Arial" w:hAnsi="Arial" w:cs="Arial"/>
          <w:b/>
          <w:sz w:val="24"/>
          <w:szCs w:val="24"/>
        </w:rPr>
        <w:t>ALFREDO VILLALOBOS ROMAN</w:t>
      </w:r>
      <w:r w:rsidR="00FF0B70" w:rsidRPr="00884691">
        <w:rPr>
          <w:rFonts w:ascii="Arial" w:hAnsi="Arial" w:cs="Arial"/>
          <w:sz w:val="24"/>
          <w:szCs w:val="24"/>
        </w:rPr>
        <w:t xml:space="preserve">, RUT </w:t>
      </w:r>
      <w:r w:rsidR="00FF0B70">
        <w:rPr>
          <w:rFonts w:ascii="Arial" w:hAnsi="Arial" w:cs="Arial"/>
          <w:sz w:val="24"/>
          <w:szCs w:val="24"/>
        </w:rPr>
        <w:t>6.549.520-1</w:t>
      </w:r>
      <w:r w:rsidR="00FF0B70" w:rsidRPr="00884691">
        <w:rPr>
          <w:rFonts w:ascii="Arial" w:hAnsi="Arial" w:cs="Arial"/>
          <w:sz w:val="24"/>
          <w:szCs w:val="24"/>
        </w:rPr>
        <w:t>, ignoro profesión u oficio</w:t>
      </w:r>
      <w:r w:rsidR="00FF0B70">
        <w:rPr>
          <w:rFonts w:ascii="Arial" w:hAnsi="Arial" w:cs="Arial"/>
          <w:sz w:val="24"/>
          <w:szCs w:val="24"/>
        </w:rPr>
        <w:t>,</w:t>
      </w:r>
      <w:r w:rsidR="00FF0B70" w:rsidRPr="00884691">
        <w:rPr>
          <w:rFonts w:ascii="Arial" w:hAnsi="Arial" w:cs="Arial"/>
          <w:sz w:val="24"/>
          <w:szCs w:val="24"/>
        </w:rPr>
        <w:t xml:space="preserve"> con domicilio en</w:t>
      </w:r>
      <w:r w:rsidR="00FF0B70">
        <w:rPr>
          <w:rFonts w:ascii="Arial" w:hAnsi="Arial" w:cs="Arial"/>
          <w:sz w:val="24"/>
          <w:szCs w:val="24"/>
        </w:rPr>
        <w:t xml:space="preserve"> Av. Salvador Allende Nº 444</w:t>
      </w:r>
      <w:r w:rsidR="00FF0B70" w:rsidRPr="00884691">
        <w:rPr>
          <w:rFonts w:ascii="Arial" w:hAnsi="Arial" w:cs="Arial"/>
          <w:sz w:val="24"/>
          <w:szCs w:val="24"/>
        </w:rPr>
        <w:t xml:space="preserve">, comuna de </w:t>
      </w:r>
      <w:r w:rsidR="00FF0B70">
        <w:rPr>
          <w:rFonts w:ascii="Arial" w:hAnsi="Arial" w:cs="Arial"/>
          <w:sz w:val="24"/>
          <w:szCs w:val="24"/>
        </w:rPr>
        <w:t>Illapel</w:t>
      </w:r>
      <w:r w:rsidR="00D53549">
        <w:rPr>
          <w:rFonts w:ascii="Arial" w:hAnsi="Arial" w:cs="Arial"/>
          <w:sz w:val="24"/>
          <w:szCs w:val="24"/>
        </w:rPr>
        <w:t xml:space="preserve"> o en contra de </w:t>
      </w:r>
      <w:r w:rsidR="00D53549" w:rsidRPr="00D53549">
        <w:rPr>
          <w:rFonts w:ascii="Arial" w:hAnsi="Arial" w:cs="Arial"/>
          <w:b/>
          <w:sz w:val="24"/>
          <w:szCs w:val="24"/>
        </w:rPr>
        <w:t>SOCIEDAD LEGAL MINERA TUNGA DE TUNGA NORTE</w:t>
      </w:r>
      <w:r w:rsidR="00D53549" w:rsidRPr="00D53549">
        <w:rPr>
          <w:rFonts w:ascii="Arial" w:hAnsi="Arial" w:cs="Arial"/>
          <w:sz w:val="24"/>
          <w:szCs w:val="24"/>
        </w:rPr>
        <w:t xml:space="preserve">, representada por don </w:t>
      </w:r>
      <w:r w:rsidR="00D53549">
        <w:rPr>
          <w:rFonts w:ascii="Arial" w:hAnsi="Arial" w:cs="Arial"/>
          <w:b/>
          <w:sz w:val="24"/>
          <w:szCs w:val="24"/>
        </w:rPr>
        <w:t>ALFREDO VILLALOBOS ROMAN</w:t>
      </w:r>
      <w:r w:rsidR="00D53549" w:rsidRPr="00884691">
        <w:rPr>
          <w:rFonts w:ascii="Arial" w:hAnsi="Arial" w:cs="Arial"/>
          <w:sz w:val="24"/>
          <w:szCs w:val="24"/>
        </w:rPr>
        <w:t xml:space="preserve">, RUT </w:t>
      </w:r>
      <w:r w:rsidR="00D53549">
        <w:rPr>
          <w:rFonts w:ascii="Arial" w:hAnsi="Arial" w:cs="Arial"/>
          <w:sz w:val="24"/>
          <w:szCs w:val="24"/>
        </w:rPr>
        <w:t>6.549.520-1</w:t>
      </w:r>
      <w:r w:rsidR="00D53549" w:rsidRPr="00884691">
        <w:rPr>
          <w:rFonts w:ascii="Arial" w:hAnsi="Arial" w:cs="Arial"/>
          <w:sz w:val="24"/>
          <w:szCs w:val="24"/>
        </w:rPr>
        <w:t xml:space="preserve">, </w:t>
      </w:r>
      <w:r w:rsidR="00D53549">
        <w:rPr>
          <w:rFonts w:ascii="Arial" w:hAnsi="Arial" w:cs="Arial"/>
          <w:sz w:val="24"/>
          <w:szCs w:val="24"/>
        </w:rPr>
        <w:t xml:space="preserve">ambos </w:t>
      </w:r>
      <w:r w:rsidR="00D53549" w:rsidRPr="00884691">
        <w:rPr>
          <w:rFonts w:ascii="Arial" w:hAnsi="Arial" w:cs="Arial"/>
          <w:sz w:val="24"/>
          <w:szCs w:val="24"/>
        </w:rPr>
        <w:t>con domicilio en</w:t>
      </w:r>
      <w:r w:rsidR="00D53549">
        <w:rPr>
          <w:rFonts w:ascii="Arial" w:hAnsi="Arial" w:cs="Arial"/>
          <w:sz w:val="24"/>
          <w:szCs w:val="24"/>
        </w:rPr>
        <w:t xml:space="preserve"> Av. Salvador Allende Nº 444</w:t>
      </w:r>
      <w:r w:rsidR="00D53549" w:rsidRPr="00884691">
        <w:rPr>
          <w:rFonts w:ascii="Arial" w:hAnsi="Arial" w:cs="Arial"/>
          <w:sz w:val="24"/>
          <w:szCs w:val="24"/>
        </w:rPr>
        <w:t xml:space="preserve">, comuna de </w:t>
      </w:r>
      <w:r w:rsidR="00D53549">
        <w:rPr>
          <w:rFonts w:ascii="Arial" w:hAnsi="Arial" w:cs="Arial"/>
          <w:sz w:val="24"/>
          <w:szCs w:val="24"/>
        </w:rPr>
        <w:t>Illapel o en contra de quien resulte responsable</w:t>
      </w:r>
      <w:r w:rsidRPr="004061F6">
        <w:rPr>
          <w:rFonts w:ascii="Arial" w:hAnsi="Arial" w:cs="Arial"/>
          <w:sz w:val="24"/>
          <w:szCs w:val="24"/>
        </w:rPr>
        <w:t>;</w:t>
      </w:r>
      <w:r w:rsidR="000933CA" w:rsidRPr="004061F6">
        <w:rPr>
          <w:rFonts w:ascii="Arial" w:hAnsi="Arial" w:cs="Arial"/>
          <w:sz w:val="24"/>
          <w:szCs w:val="24"/>
        </w:rPr>
        <w:t xml:space="preserve"> </w:t>
      </w:r>
      <w:r w:rsidR="000933CA" w:rsidRPr="004061F6">
        <w:rPr>
          <w:rFonts w:ascii="Arial" w:hAnsi="Arial" w:cs="Arial"/>
          <w:sz w:val="24"/>
          <w:szCs w:val="24"/>
          <w:u w:val="single"/>
        </w:rPr>
        <w:t>por la responsabilidad que le cabe en la infracción a lo prescrito en los artículos 5 y 51 de la Ley 20.283 sobre Recuperación del Bosque Nativo y Fomento Forestal</w:t>
      </w:r>
      <w:r w:rsidR="000933CA" w:rsidRPr="004061F6">
        <w:rPr>
          <w:rFonts w:ascii="Arial" w:hAnsi="Arial" w:cs="Arial"/>
          <w:sz w:val="24"/>
          <w:szCs w:val="24"/>
        </w:rPr>
        <w:t xml:space="preserve">, esto es, </w:t>
      </w:r>
      <w:r w:rsidR="000933CA" w:rsidRPr="004061F6">
        <w:rPr>
          <w:rFonts w:ascii="Arial" w:hAnsi="Arial" w:cs="Arial"/>
          <w:b/>
          <w:sz w:val="24"/>
          <w:szCs w:val="24"/>
        </w:rPr>
        <w:t xml:space="preserve">la corta no autorizada de bosque nativo, </w:t>
      </w:r>
      <w:r w:rsidR="000933CA" w:rsidRPr="004061F6">
        <w:rPr>
          <w:rFonts w:ascii="Arial" w:hAnsi="Arial" w:cs="Arial"/>
          <w:sz w:val="24"/>
          <w:szCs w:val="24"/>
        </w:rPr>
        <w:t xml:space="preserve">y por </w:t>
      </w:r>
      <w:r w:rsidR="000933CA" w:rsidRPr="004061F6">
        <w:rPr>
          <w:rFonts w:ascii="Arial" w:hAnsi="Arial" w:cs="Arial"/>
          <w:sz w:val="24"/>
          <w:szCs w:val="24"/>
          <w:u w:val="single"/>
        </w:rPr>
        <w:t xml:space="preserve">la </w:t>
      </w:r>
      <w:r w:rsidRPr="004061F6">
        <w:rPr>
          <w:rFonts w:ascii="Arial" w:hAnsi="Arial" w:cs="Arial"/>
          <w:sz w:val="24"/>
          <w:szCs w:val="24"/>
          <w:u w:val="single"/>
        </w:rPr>
        <w:t>infracción del artículo 60 de la</w:t>
      </w:r>
      <w:r w:rsidR="000933CA" w:rsidRPr="004061F6">
        <w:rPr>
          <w:rFonts w:ascii="Arial" w:hAnsi="Arial" w:cs="Arial"/>
          <w:sz w:val="24"/>
          <w:szCs w:val="24"/>
          <w:u w:val="single"/>
        </w:rPr>
        <w:t xml:space="preserve"> misma normativa antes señalada</w:t>
      </w:r>
      <w:r w:rsidRPr="004061F6">
        <w:rPr>
          <w:rFonts w:ascii="Arial" w:hAnsi="Arial" w:cs="Arial"/>
          <w:sz w:val="24"/>
          <w:szCs w:val="24"/>
          <w:u w:val="single"/>
        </w:rPr>
        <w:t>, en relación con el artículo 54 letra e) del mismo cuerpo legal</w:t>
      </w:r>
      <w:r w:rsidRPr="004061F6">
        <w:rPr>
          <w:rFonts w:ascii="Arial" w:hAnsi="Arial" w:cs="Arial"/>
          <w:sz w:val="24"/>
          <w:szCs w:val="24"/>
        </w:rPr>
        <w:t>,</w:t>
      </w:r>
      <w:r w:rsidR="00AD2841" w:rsidRPr="004061F6">
        <w:rPr>
          <w:rFonts w:ascii="Arial" w:hAnsi="Arial" w:cs="Arial"/>
          <w:sz w:val="24"/>
          <w:szCs w:val="24"/>
        </w:rPr>
        <w:t xml:space="preserve"> esto es,</w:t>
      </w:r>
      <w:r w:rsidRPr="004061F6">
        <w:rPr>
          <w:rFonts w:ascii="Arial" w:hAnsi="Arial" w:cs="Arial"/>
          <w:sz w:val="24"/>
          <w:szCs w:val="24"/>
        </w:rPr>
        <w:t xml:space="preserve"> </w:t>
      </w:r>
      <w:r w:rsidRPr="004061F6">
        <w:rPr>
          <w:rFonts w:ascii="Arial" w:hAnsi="Arial" w:cs="Arial"/>
          <w:b/>
          <w:sz w:val="24"/>
          <w:szCs w:val="24"/>
        </w:rPr>
        <w:t>la corta, destrucción o descepado de formaciones xerofíticas sin plan de trabajo aprobado</w:t>
      </w:r>
      <w:r w:rsidR="00AD2841" w:rsidRPr="004061F6">
        <w:rPr>
          <w:rFonts w:ascii="Arial" w:hAnsi="Arial" w:cs="Arial"/>
          <w:sz w:val="24"/>
          <w:szCs w:val="24"/>
        </w:rPr>
        <w:t xml:space="preserve">, </w:t>
      </w:r>
      <w:r w:rsidRPr="004061F6">
        <w:rPr>
          <w:rFonts w:ascii="Arial" w:hAnsi="Arial" w:cs="Arial"/>
          <w:sz w:val="24"/>
          <w:szCs w:val="24"/>
        </w:rPr>
        <w:t>hecho</w:t>
      </w:r>
      <w:r w:rsidR="00AD2841" w:rsidRPr="004061F6">
        <w:rPr>
          <w:rFonts w:ascii="Arial" w:hAnsi="Arial" w:cs="Arial"/>
          <w:sz w:val="24"/>
          <w:szCs w:val="24"/>
        </w:rPr>
        <w:t>s</w:t>
      </w:r>
      <w:r w:rsidRPr="004061F6">
        <w:rPr>
          <w:rFonts w:ascii="Arial" w:hAnsi="Arial" w:cs="Arial"/>
          <w:sz w:val="24"/>
          <w:szCs w:val="24"/>
        </w:rPr>
        <w:t xml:space="preserve"> constatado</w:t>
      </w:r>
      <w:r w:rsidR="00AD2841" w:rsidRPr="004061F6">
        <w:rPr>
          <w:rFonts w:ascii="Arial" w:hAnsi="Arial" w:cs="Arial"/>
          <w:sz w:val="24"/>
          <w:szCs w:val="24"/>
        </w:rPr>
        <w:t>s</w:t>
      </w:r>
      <w:r w:rsidRPr="004061F6">
        <w:rPr>
          <w:rFonts w:ascii="Arial" w:hAnsi="Arial" w:cs="Arial"/>
          <w:sz w:val="24"/>
          <w:szCs w:val="24"/>
        </w:rPr>
        <w:t xml:space="preserve"> por funcionarios de la Corporación durante fiscal</w:t>
      </w:r>
      <w:r w:rsidR="00780072" w:rsidRPr="004061F6">
        <w:rPr>
          <w:rFonts w:ascii="Arial" w:hAnsi="Arial" w:cs="Arial"/>
          <w:sz w:val="24"/>
          <w:szCs w:val="24"/>
        </w:rPr>
        <w:t>ización según consta en acta</w:t>
      </w:r>
      <w:r w:rsidR="000933CA" w:rsidRPr="004061F6">
        <w:rPr>
          <w:rFonts w:ascii="Arial" w:hAnsi="Arial" w:cs="Arial"/>
          <w:sz w:val="24"/>
          <w:szCs w:val="24"/>
        </w:rPr>
        <w:t>s</w:t>
      </w:r>
      <w:r w:rsidR="00780072" w:rsidRPr="004061F6">
        <w:rPr>
          <w:rFonts w:ascii="Arial" w:hAnsi="Arial" w:cs="Arial"/>
          <w:sz w:val="24"/>
          <w:szCs w:val="24"/>
        </w:rPr>
        <w:t xml:space="preserve"> N°</w:t>
      </w:r>
      <w:r w:rsidR="00964ADC">
        <w:rPr>
          <w:rFonts w:ascii="Arial" w:hAnsi="Arial" w:cs="Arial"/>
          <w:b/>
          <w:sz w:val="24"/>
          <w:szCs w:val="24"/>
        </w:rPr>
        <w:t>24532</w:t>
      </w:r>
      <w:r w:rsidR="00315214" w:rsidRPr="004061F6">
        <w:rPr>
          <w:rFonts w:ascii="Arial" w:hAnsi="Arial" w:cs="Arial"/>
          <w:b/>
          <w:sz w:val="24"/>
          <w:szCs w:val="24"/>
        </w:rPr>
        <w:t xml:space="preserve"> </w:t>
      </w:r>
      <w:r w:rsidR="00315214" w:rsidRPr="004061F6">
        <w:rPr>
          <w:rFonts w:ascii="Arial" w:hAnsi="Arial" w:cs="Arial"/>
          <w:sz w:val="24"/>
          <w:szCs w:val="24"/>
        </w:rPr>
        <w:t xml:space="preserve">y </w:t>
      </w:r>
      <w:r w:rsidR="00964ADC">
        <w:rPr>
          <w:rFonts w:ascii="Arial" w:hAnsi="Arial" w:cs="Arial"/>
          <w:b/>
          <w:sz w:val="24"/>
          <w:szCs w:val="24"/>
        </w:rPr>
        <w:t>Nº 24531</w:t>
      </w:r>
      <w:r w:rsidR="00780072" w:rsidRPr="004061F6">
        <w:rPr>
          <w:rFonts w:ascii="Arial" w:hAnsi="Arial" w:cs="Arial"/>
          <w:b/>
          <w:sz w:val="24"/>
          <w:szCs w:val="24"/>
        </w:rPr>
        <w:t xml:space="preserve"> </w:t>
      </w:r>
      <w:r w:rsidR="00964ADC">
        <w:rPr>
          <w:rFonts w:ascii="Arial" w:hAnsi="Arial" w:cs="Arial"/>
          <w:sz w:val="24"/>
          <w:szCs w:val="24"/>
        </w:rPr>
        <w:t>ambas de fecha 09 de agosto de 2019</w:t>
      </w:r>
      <w:r w:rsidRPr="004061F6">
        <w:rPr>
          <w:rFonts w:ascii="Arial" w:hAnsi="Arial" w:cs="Arial"/>
          <w:sz w:val="24"/>
          <w:szCs w:val="24"/>
        </w:rPr>
        <w:t xml:space="preserve">, en virtud de los antecedentes de hecho y de derecho que a continuación paso a exponer: </w:t>
      </w:r>
    </w:p>
    <w:p w:rsidR="00646BBF" w:rsidRPr="004061F6" w:rsidRDefault="00646BBF" w:rsidP="004061F6">
      <w:pPr>
        <w:spacing w:line="360" w:lineRule="auto"/>
        <w:contextualSpacing/>
        <w:jc w:val="both"/>
        <w:rPr>
          <w:rFonts w:ascii="Arial" w:hAnsi="Arial" w:cs="Arial"/>
          <w:sz w:val="24"/>
          <w:szCs w:val="24"/>
        </w:rPr>
      </w:pPr>
    </w:p>
    <w:p w:rsidR="00646BBF" w:rsidRPr="004061F6" w:rsidRDefault="000933CA" w:rsidP="004061F6">
      <w:pPr>
        <w:spacing w:line="360" w:lineRule="auto"/>
        <w:jc w:val="both"/>
        <w:rPr>
          <w:rFonts w:ascii="Arial" w:hAnsi="Arial" w:cs="Arial"/>
          <w:b/>
          <w:sz w:val="24"/>
          <w:szCs w:val="24"/>
        </w:rPr>
      </w:pPr>
      <w:r w:rsidRPr="004061F6">
        <w:rPr>
          <w:rFonts w:ascii="Arial" w:hAnsi="Arial" w:cs="Arial"/>
          <w:b/>
          <w:sz w:val="24"/>
          <w:szCs w:val="24"/>
        </w:rPr>
        <w:t xml:space="preserve">I. </w:t>
      </w:r>
      <w:r w:rsidR="00646BBF" w:rsidRPr="004061F6">
        <w:rPr>
          <w:rFonts w:ascii="Arial" w:hAnsi="Arial" w:cs="Arial"/>
          <w:b/>
          <w:sz w:val="24"/>
          <w:szCs w:val="24"/>
        </w:rPr>
        <w:t>FISCALIZADORES DETECTAN CORTA NO A</w:t>
      </w:r>
      <w:r w:rsidRPr="004061F6">
        <w:rPr>
          <w:rFonts w:ascii="Arial" w:hAnsi="Arial" w:cs="Arial"/>
          <w:b/>
          <w:sz w:val="24"/>
          <w:szCs w:val="24"/>
        </w:rPr>
        <w:t>UTORIZADA DE BOSQUE NATIVO, SEGÚ</w:t>
      </w:r>
      <w:r w:rsidR="00646BBF" w:rsidRPr="004061F6">
        <w:rPr>
          <w:rFonts w:ascii="Arial" w:hAnsi="Arial" w:cs="Arial"/>
          <w:b/>
          <w:sz w:val="24"/>
          <w:szCs w:val="24"/>
        </w:rPr>
        <w:t>N DA CUE</w:t>
      </w:r>
      <w:r w:rsidR="00964ADC">
        <w:rPr>
          <w:rFonts w:ascii="Arial" w:hAnsi="Arial" w:cs="Arial"/>
          <w:b/>
          <w:sz w:val="24"/>
          <w:szCs w:val="24"/>
        </w:rPr>
        <w:t>NTA ACTA DE INFRACCION Nº 24532</w:t>
      </w:r>
      <w:r w:rsidR="00646BBF" w:rsidRPr="004061F6">
        <w:rPr>
          <w:rFonts w:ascii="Arial" w:hAnsi="Arial" w:cs="Arial"/>
          <w:b/>
          <w:sz w:val="24"/>
          <w:szCs w:val="24"/>
        </w:rPr>
        <w:t>.</w:t>
      </w:r>
    </w:p>
    <w:p w:rsidR="00407C2F" w:rsidRPr="004061F6" w:rsidRDefault="00334C4C" w:rsidP="00E3175A">
      <w:pPr>
        <w:spacing w:line="360" w:lineRule="auto"/>
        <w:ind w:firstLine="708"/>
        <w:contextualSpacing/>
        <w:jc w:val="both"/>
        <w:rPr>
          <w:rFonts w:ascii="Arial" w:hAnsi="Arial" w:cs="Arial"/>
          <w:sz w:val="24"/>
          <w:szCs w:val="24"/>
        </w:rPr>
      </w:pPr>
      <w:r w:rsidRPr="004061F6">
        <w:rPr>
          <w:rFonts w:ascii="Arial" w:hAnsi="Arial" w:cs="Arial"/>
          <w:sz w:val="24"/>
          <w:szCs w:val="24"/>
        </w:rPr>
        <w:t xml:space="preserve">Con fecha </w:t>
      </w:r>
      <w:r w:rsidR="00407C2F">
        <w:rPr>
          <w:rFonts w:ascii="Arial" w:hAnsi="Arial" w:cs="Arial"/>
          <w:sz w:val="24"/>
          <w:szCs w:val="24"/>
        </w:rPr>
        <w:t>05</w:t>
      </w:r>
      <w:r w:rsidR="00780072" w:rsidRPr="004061F6">
        <w:rPr>
          <w:rFonts w:ascii="Arial" w:hAnsi="Arial" w:cs="Arial"/>
          <w:sz w:val="24"/>
          <w:szCs w:val="24"/>
        </w:rPr>
        <w:t xml:space="preserve"> de </w:t>
      </w:r>
      <w:r w:rsidR="00407C2F">
        <w:rPr>
          <w:rFonts w:ascii="Arial" w:hAnsi="Arial" w:cs="Arial"/>
          <w:sz w:val="24"/>
          <w:szCs w:val="24"/>
        </w:rPr>
        <w:t>diciembre, 10 de diciembre</w:t>
      </w:r>
      <w:r w:rsidR="00780072" w:rsidRPr="004061F6">
        <w:rPr>
          <w:rFonts w:ascii="Arial" w:hAnsi="Arial" w:cs="Arial"/>
          <w:sz w:val="24"/>
          <w:szCs w:val="24"/>
        </w:rPr>
        <w:t xml:space="preserve"> de</w:t>
      </w:r>
      <w:r w:rsidR="000933CA" w:rsidRPr="004061F6">
        <w:rPr>
          <w:rFonts w:ascii="Arial" w:hAnsi="Arial" w:cs="Arial"/>
          <w:sz w:val="24"/>
          <w:szCs w:val="24"/>
        </w:rPr>
        <w:t xml:space="preserve"> </w:t>
      </w:r>
      <w:r w:rsidRPr="004061F6">
        <w:rPr>
          <w:rFonts w:ascii="Arial" w:hAnsi="Arial" w:cs="Arial"/>
          <w:sz w:val="24"/>
          <w:szCs w:val="24"/>
        </w:rPr>
        <w:t>2018</w:t>
      </w:r>
      <w:r w:rsidR="00407C2F">
        <w:rPr>
          <w:rFonts w:ascii="Arial" w:hAnsi="Arial" w:cs="Arial"/>
          <w:sz w:val="24"/>
          <w:szCs w:val="24"/>
        </w:rPr>
        <w:t xml:space="preserve"> y 09 de agosto de 2019</w:t>
      </w:r>
      <w:r w:rsidR="000933CA" w:rsidRPr="004061F6">
        <w:rPr>
          <w:rFonts w:ascii="Arial" w:hAnsi="Arial" w:cs="Arial"/>
          <w:sz w:val="24"/>
          <w:szCs w:val="24"/>
        </w:rPr>
        <w:t>,</w:t>
      </w:r>
      <w:r w:rsidRPr="004061F6">
        <w:rPr>
          <w:rFonts w:ascii="Arial" w:hAnsi="Arial" w:cs="Arial"/>
          <w:sz w:val="24"/>
          <w:szCs w:val="24"/>
        </w:rPr>
        <w:t xml:space="preserve"> se realiza por funcionarios de la Corporación actividad de fiscalización en el predio denominado </w:t>
      </w:r>
      <w:r w:rsidR="00407C2F">
        <w:rPr>
          <w:rFonts w:ascii="Arial" w:hAnsi="Arial" w:cs="Arial"/>
          <w:sz w:val="24"/>
          <w:szCs w:val="24"/>
        </w:rPr>
        <w:t>Comunidad Agrícola Tunga Sur ubicado en la comuna de Illapel,  Rol de Avalúo N°438</w:t>
      </w:r>
      <w:r w:rsidR="00780072" w:rsidRPr="004061F6">
        <w:rPr>
          <w:rFonts w:ascii="Arial" w:hAnsi="Arial" w:cs="Arial"/>
          <w:sz w:val="24"/>
          <w:szCs w:val="24"/>
        </w:rPr>
        <w:t>-</w:t>
      </w:r>
      <w:r w:rsidR="00407C2F">
        <w:rPr>
          <w:rFonts w:ascii="Arial" w:hAnsi="Arial" w:cs="Arial"/>
          <w:sz w:val="24"/>
          <w:szCs w:val="24"/>
        </w:rPr>
        <w:t>1</w:t>
      </w:r>
      <w:r w:rsidRPr="004061F6">
        <w:rPr>
          <w:rFonts w:ascii="Arial" w:hAnsi="Arial" w:cs="Arial"/>
          <w:sz w:val="24"/>
          <w:szCs w:val="24"/>
        </w:rPr>
        <w:t>, c</w:t>
      </w:r>
      <w:r w:rsidR="00780072" w:rsidRPr="004061F6">
        <w:rPr>
          <w:rFonts w:ascii="Arial" w:hAnsi="Arial" w:cs="Arial"/>
          <w:sz w:val="24"/>
          <w:szCs w:val="24"/>
        </w:rPr>
        <w:t xml:space="preserve">oordenadas geográficas N </w:t>
      </w:r>
      <w:r w:rsidR="00407C2F">
        <w:rPr>
          <w:rFonts w:ascii="Arial" w:hAnsi="Arial" w:cs="Arial"/>
          <w:sz w:val="24"/>
          <w:szCs w:val="24"/>
        </w:rPr>
        <w:t>6498015</w:t>
      </w:r>
      <w:r w:rsidR="00780072" w:rsidRPr="004061F6">
        <w:rPr>
          <w:rFonts w:ascii="Arial" w:hAnsi="Arial" w:cs="Arial"/>
          <w:sz w:val="24"/>
          <w:szCs w:val="24"/>
        </w:rPr>
        <w:t xml:space="preserve"> E </w:t>
      </w:r>
      <w:r w:rsidR="00407C2F">
        <w:rPr>
          <w:rFonts w:ascii="Arial" w:hAnsi="Arial" w:cs="Arial"/>
          <w:sz w:val="24"/>
          <w:szCs w:val="24"/>
        </w:rPr>
        <w:t>274837</w:t>
      </w:r>
      <w:r w:rsidRPr="004061F6">
        <w:rPr>
          <w:rFonts w:ascii="Arial" w:hAnsi="Arial" w:cs="Arial"/>
          <w:sz w:val="24"/>
          <w:szCs w:val="24"/>
        </w:rPr>
        <w:t xml:space="preserve"> (huso 19). </w:t>
      </w:r>
      <w:r w:rsidR="00407C2F">
        <w:rPr>
          <w:rFonts w:ascii="Arial" w:hAnsi="Arial" w:cs="Arial"/>
          <w:sz w:val="24"/>
          <w:szCs w:val="24"/>
        </w:rPr>
        <w:t>La actividad de fiscalización se llevó a cabo en razón de denuncias de ciudadanos ingresadas a CONAF.</w:t>
      </w:r>
    </w:p>
    <w:p w:rsidR="00780072" w:rsidRDefault="00646BBF"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lastRenderedPageBreak/>
        <w:t>En virtud de tal actividad se verifica en terreno la corta de bosque nativo sin contar con un plan de manejo aprobado por la Corporación (</w:t>
      </w:r>
      <w:r w:rsidRPr="004061F6">
        <w:rPr>
          <w:rFonts w:ascii="Arial" w:hAnsi="Arial" w:cs="Arial"/>
          <w:i/>
          <w:sz w:val="24"/>
          <w:szCs w:val="24"/>
        </w:rPr>
        <w:t>ver Punto 5 del Informe Técnico</w:t>
      </w:r>
      <w:r w:rsidRPr="004061F6">
        <w:rPr>
          <w:rFonts w:ascii="Arial" w:hAnsi="Arial" w:cs="Arial"/>
          <w:sz w:val="24"/>
          <w:szCs w:val="24"/>
        </w:rPr>
        <w:t xml:space="preserve">), en una superficie total de </w:t>
      </w:r>
      <w:r w:rsidRPr="004061F6">
        <w:rPr>
          <w:rFonts w:ascii="Arial" w:hAnsi="Arial" w:cs="Arial"/>
          <w:b/>
          <w:sz w:val="24"/>
          <w:szCs w:val="24"/>
        </w:rPr>
        <w:t>0,</w:t>
      </w:r>
      <w:r w:rsidR="00407C2F">
        <w:rPr>
          <w:rFonts w:ascii="Arial" w:hAnsi="Arial" w:cs="Arial"/>
          <w:b/>
          <w:sz w:val="24"/>
          <w:szCs w:val="24"/>
        </w:rPr>
        <w:t>9</w:t>
      </w:r>
      <w:r w:rsidRPr="004061F6">
        <w:rPr>
          <w:rFonts w:ascii="Arial" w:hAnsi="Arial" w:cs="Arial"/>
          <w:sz w:val="24"/>
          <w:szCs w:val="24"/>
        </w:rPr>
        <w:t xml:space="preserve"> hectáreas, </w:t>
      </w:r>
      <w:r w:rsidR="00407C2F">
        <w:rPr>
          <w:rFonts w:ascii="Arial" w:hAnsi="Arial" w:cs="Arial"/>
          <w:sz w:val="24"/>
          <w:szCs w:val="24"/>
        </w:rPr>
        <w:t xml:space="preserve">en dos rodales, </w:t>
      </w:r>
      <w:r w:rsidRPr="004061F6">
        <w:rPr>
          <w:rFonts w:ascii="Arial" w:hAnsi="Arial" w:cs="Arial"/>
          <w:sz w:val="24"/>
          <w:szCs w:val="24"/>
        </w:rPr>
        <w:t xml:space="preserve">siendo </w:t>
      </w:r>
      <w:r w:rsidR="00407C2F">
        <w:rPr>
          <w:rFonts w:ascii="Arial" w:hAnsi="Arial" w:cs="Arial"/>
          <w:sz w:val="24"/>
          <w:szCs w:val="24"/>
        </w:rPr>
        <w:t>la especie intervenida</w:t>
      </w:r>
      <w:r w:rsidRPr="004061F6">
        <w:rPr>
          <w:rFonts w:ascii="Arial" w:hAnsi="Arial" w:cs="Arial"/>
          <w:sz w:val="24"/>
          <w:szCs w:val="24"/>
        </w:rPr>
        <w:t xml:space="preserve"> </w:t>
      </w:r>
      <w:r w:rsidR="00407C2F">
        <w:rPr>
          <w:rFonts w:ascii="Arial" w:hAnsi="Arial" w:cs="Arial"/>
          <w:sz w:val="24"/>
          <w:szCs w:val="24"/>
        </w:rPr>
        <w:t>Cryptocarya alba (Peumo).</w:t>
      </w:r>
    </w:p>
    <w:p w:rsidR="00E3175A" w:rsidRPr="004061F6" w:rsidRDefault="00E3175A" w:rsidP="004061F6">
      <w:pPr>
        <w:spacing w:line="360" w:lineRule="auto"/>
        <w:ind w:firstLine="708"/>
        <w:contextualSpacing/>
        <w:jc w:val="both"/>
        <w:rPr>
          <w:rFonts w:ascii="Arial" w:hAnsi="Arial" w:cs="Arial"/>
          <w:sz w:val="24"/>
          <w:szCs w:val="24"/>
        </w:rPr>
      </w:pPr>
      <w:r>
        <w:rPr>
          <w:rFonts w:ascii="Arial" w:hAnsi="Arial" w:cs="Arial"/>
          <w:sz w:val="24"/>
          <w:szCs w:val="24"/>
        </w:rPr>
        <w:t xml:space="preserve">Cabe señalar que la tala ilegal se habría verificado para el desarrollo del proyecto minero emplazado en el lugar. Asimismo, se debe hacer presente que estamos en presencia de un infractor reincidente, pues en autos </w:t>
      </w:r>
      <w:r w:rsidR="007C3222">
        <w:rPr>
          <w:rFonts w:ascii="Arial" w:hAnsi="Arial" w:cs="Arial"/>
          <w:sz w:val="24"/>
          <w:szCs w:val="24"/>
        </w:rPr>
        <w:t>Rol N° 1517-2015, fue condenado por vuestro tribunal por la infracción a la legislación forestal.</w:t>
      </w:r>
    </w:p>
    <w:p w:rsidR="00646BBF" w:rsidRDefault="000933CA"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t>Es</w:t>
      </w:r>
      <w:r w:rsidR="00646BBF" w:rsidRPr="004061F6">
        <w:rPr>
          <w:rFonts w:ascii="Arial" w:hAnsi="Arial" w:cs="Arial"/>
          <w:sz w:val="24"/>
          <w:szCs w:val="24"/>
        </w:rPr>
        <w:t xml:space="preserve"> importante indicar que de acuerdo a lo constatado en el terreno, respecto de las características del sector intervenido, más lo analizado en oficina, la formación arbórea afectada se encuentra dentro de la categoría de bosque, de acuerdo lo dispone el artículo 2 de la ley 20.283. En este sentido toda actividad que se encuentre destinada a la corta de bosque nativo, requiere la presentación de un plan de manejo, que para ejecutarse (en los casos en que sea posible), requiere de previa aprobación por parte de la Corporación que represento, tal como lo dispone el artículo 5 de la Ley en comento. </w:t>
      </w:r>
    </w:p>
    <w:p w:rsidR="00B43ECC" w:rsidRDefault="00D16393" w:rsidP="004061F6">
      <w:pPr>
        <w:spacing w:line="360" w:lineRule="auto"/>
        <w:ind w:firstLine="708"/>
        <w:contextualSpacing/>
        <w:jc w:val="both"/>
        <w:rPr>
          <w:rFonts w:ascii="Arial" w:hAnsi="Arial" w:cs="Arial"/>
          <w:sz w:val="24"/>
          <w:szCs w:val="24"/>
        </w:rPr>
      </w:pPr>
      <w:r>
        <w:rPr>
          <w:rFonts w:ascii="Arial" w:hAnsi="Arial" w:cs="Arial"/>
          <w:sz w:val="24"/>
          <w:szCs w:val="24"/>
        </w:rPr>
        <w:t>Engarzado con lo anterior, cabe hacer pre</w:t>
      </w:r>
      <w:r w:rsidR="00B43ECC">
        <w:rPr>
          <w:rFonts w:ascii="Arial" w:hAnsi="Arial" w:cs="Arial"/>
          <w:sz w:val="24"/>
          <w:szCs w:val="24"/>
        </w:rPr>
        <w:t>sente que el interesado presentó</w:t>
      </w:r>
      <w:r>
        <w:rPr>
          <w:rFonts w:ascii="Arial" w:hAnsi="Arial" w:cs="Arial"/>
          <w:sz w:val="24"/>
          <w:szCs w:val="24"/>
        </w:rPr>
        <w:t xml:space="preserve"> la solicitud de corta y reforestación de bosque nativo N° 43/341-22/19 ante mi representada, la que fue rechazada por motivos técnicos y legales</w:t>
      </w:r>
      <w:r w:rsidR="00B43ECC">
        <w:rPr>
          <w:rFonts w:ascii="Arial" w:hAnsi="Arial" w:cs="Arial"/>
          <w:sz w:val="24"/>
          <w:szCs w:val="24"/>
        </w:rPr>
        <w:t xml:space="preserve">, </w:t>
      </w:r>
      <w:r w:rsidR="00B43ECC" w:rsidRPr="00DD5548">
        <w:rPr>
          <w:rFonts w:ascii="Arial" w:hAnsi="Arial" w:cs="Arial"/>
          <w:sz w:val="24"/>
          <w:szCs w:val="24"/>
          <w:u w:val="single"/>
        </w:rPr>
        <w:t>realizando igualmente la corta</w:t>
      </w:r>
      <w:r w:rsidR="00B43ECC">
        <w:rPr>
          <w:rFonts w:ascii="Arial" w:hAnsi="Arial" w:cs="Arial"/>
          <w:sz w:val="24"/>
          <w:szCs w:val="24"/>
        </w:rPr>
        <w:t xml:space="preserve">, dando lugar a los hechos denunciados. De lo anterior, podemos extraer </w:t>
      </w:r>
      <w:r w:rsidR="00B43ECC" w:rsidRPr="00B43ECC">
        <w:rPr>
          <w:rFonts w:ascii="Arial" w:hAnsi="Arial" w:cs="Arial"/>
          <w:sz w:val="24"/>
          <w:szCs w:val="24"/>
          <w:u w:val="single"/>
        </w:rPr>
        <w:t>dos conclusiones</w:t>
      </w:r>
      <w:r w:rsidR="00B43ECC">
        <w:rPr>
          <w:rFonts w:ascii="Arial" w:hAnsi="Arial" w:cs="Arial"/>
          <w:sz w:val="24"/>
          <w:szCs w:val="24"/>
        </w:rPr>
        <w:t xml:space="preserve"> claras:</w:t>
      </w:r>
    </w:p>
    <w:p w:rsidR="00B43ECC" w:rsidRDefault="00B43ECC" w:rsidP="00B43ECC">
      <w:pPr>
        <w:pStyle w:val="Prrafodelista"/>
        <w:numPr>
          <w:ilvl w:val="0"/>
          <w:numId w:val="14"/>
        </w:numPr>
        <w:spacing w:line="360" w:lineRule="auto"/>
        <w:jc w:val="both"/>
        <w:rPr>
          <w:rFonts w:ascii="Arial" w:hAnsi="Arial" w:cs="Arial"/>
          <w:sz w:val="24"/>
          <w:szCs w:val="24"/>
        </w:rPr>
      </w:pPr>
      <w:r>
        <w:rPr>
          <w:rFonts w:ascii="Arial" w:hAnsi="Arial" w:cs="Arial"/>
          <w:sz w:val="24"/>
          <w:szCs w:val="24"/>
        </w:rPr>
        <w:t>L</w:t>
      </w:r>
      <w:r w:rsidRPr="00B43ECC">
        <w:rPr>
          <w:rFonts w:ascii="Arial" w:hAnsi="Arial" w:cs="Arial"/>
          <w:sz w:val="24"/>
          <w:szCs w:val="24"/>
        </w:rPr>
        <w:t>a denunciada sabía de la necesidad de aprobación</w:t>
      </w:r>
      <w:r>
        <w:rPr>
          <w:rFonts w:ascii="Arial" w:hAnsi="Arial" w:cs="Arial"/>
          <w:sz w:val="24"/>
          <w:szCs w:val="24"/>
        </w:rPr>
        <w:t xml:space="preserve"> o visto bueno</w:t>
      </w:r>
      <w:r w:rsidRPr="00B43ECC">
        <w:rPr>
          <w:rFonts w:ascii="Arial" w:hAnsi="Arial" w:cs="Arial"/>
          <w:sz w:val="24"/>
          <w:szCs w:val="24"/>
        </w:rPr>
        <w:t xml:space="preserve"> por parte de CONAF</w:t>
      </w:r>
      <w:r>
        <w:rPr>
          <w:rFonts w:ascii="Arial" w:hAnsi="Arial" w:cs="Arial"/>
          <w:sz w:val="24"/>
          <w:szCs w:val="24"/>
        </w:rPr>
        <w:t>, previo a cualquier intervención, sin la cual, esta se torna ilegal de conformidad a la ley 20.283.</w:t>
      </w:r>
    </w:p>
    <w:p w:rsidR="00D16393" w:rsidRPr="00B43ECC" w:rsidRDefault="00B43ECC" w:rsidP="00B43ECC">
      <w:pPr>
        <w:pStyle w:val="Prrafodelista"/>
        <w:numPr>
          <w:ilvl w:val="0"/>
          <w:numId w:val="14"/>
        </w:numPr>
        <w:spacing w:line="360" w:lineRule="auto"/>
        <w:jc w:val="both"/>
        <w:rPr>
          <w:rFonts w:ascii="Arial" w:hAnsi="Arial" w:cs="Arial"/>
          <w:sz w:val="24"/>
          <w:szCs w:val="24"/>
        </w:rPr>
      </w:pPr>
      <w:r>
        <w:rPr>
          <w:rFonts w:ascii="Arial" w:hAnsi="Arial" w:cs="Arial"/>
          <w:sz w:val="24"/>
          <w:szCs w:val="24"/>
        </w:rPr>
        <w:t>La denunciada sabía de la existencia de un bosque nativo en el lugar, pues en su estudio técnico adjunto a la solicitud presentada, describe la formación vegetal, por lo que resulta indiscutible la existencia de bosque nativo en el lugar.</w:t>
      </w:r>
      <w:r w:rsidRPr="00B43ECC">
        <w:rPr>
          <w:rFonts w:ascii="Arial" w:hAnsi="Arial" w:cs="Arial"/>
          <w:sz w:val="24"/>
          <w:szCs w:val="24"/>
        </w:rPr>
        <w:t xml:space="preserve"> </w:t>
      </w:r>
    </w:p>
    <w:p w:rsidR="000933CA" w:rsidRPr="004061F6" w:rsidRDefault="000933CA"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t xml:space="preserve">Es menester señalar, que nuestra legislación forestal tiene como base la protección de la biodiversidad y el desarrollo sostenible del planeta, teniendo como bien jurídico protegido y especialmente regulado por  la legislación forestal, los bosques nativos y especies arbóreas, autóctonas u originarias del país, a los cuales se agregan los renovales, plantación suplementaria, productos madereros y no madereros del bosque nativo, bosque nativo de especial interés para la preservación, las formaciones xerofíticas, los suelos, los cauces, aguas, diversidad biológica, glaciares, humedales declarados sitios prioritarios de conservación, humedales declarados sitios RAMSAR y corredores biológicos.  </w:t>
      </w:r>
    </w:p>
    <w:p w:rsidR="000933CA" w:rsidRPr="004061F6" w:rsidRDefault="000933CA" w:rsidP="004061F6">
      <w:pPr>
        <w:spacing w:line="360" w:lineRule="auto"/>
        <w:ind w:firstLine="708"/>
        <w:jc w:val="both"/>
        <w:rPr>
          <w:rFonts w:ascii="Arial" w:hAnsi="Arial" w:cs="Arial"/>
          <w:sz w:val="24"/>
          <w:szCs w:val="24"/>
        </w:rPr>
      </w:pPr>
      <w:r w:rsidRPr="004061F6">
        <w:rPr>
          <w:rFonts w:ascii="Arial" w:hAnsi="Arial" w:cs="Arial"/>
          <w:sz w:val="24"/>
          <w:szCs w:val="24"/>
        </w:rPr>
        <w:lastRenderedPageBreak/>
        <w:t xml:space="preserve">América Latina es una de las regiones del mundo con mayor cantidad de bosques que contribuyen a la protección de la biodiversidad y al desarrollo sostenible del planeta y que mantienen uno de los menores porcentajes de tasa de emisiones de CO2 –gases efecto invernadero-, sin embargo este continente también tiene una de las tasas de deforestación más altas del mundo, lo que impacta gravemente al desarrollo sostenible y la seguridad alimentaria, agravando la vulnerabilidad de los ciudadanos como consecuencia del impacto negativo del cambio climático. </w:t>
      </w:r>
    </w:p>
    <w:p w:rsidR="000933CA" w:rsidRPr="004061F6" w:rsidRDefault="000933CA"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t xml:space="preserve">Por tanto, en armonía con la protección de estos bienes jurídicos, se hace necesario corregir las conductas que vayan en contra de ellos, debido a su importancia en cuanto a su estabilidad climática global, donde su alteración generaría un deterioro al medioambiente afectando así a las generaciones futuras, de manera que es necesario atender tanto a un adecuado manejo de la sustentabilidad forestal y a los objetivos de la política ambiental vigente en el país. </w:t>
      </w:r>
    </w:p>
    <w:p w:rsidR="003344E0" w:rsidRDefault="003344E0" w:rsidP="003344E0">
      <w:pPr>
        <w:spacing w:line="360" w:lineRule="auto"/>
        <w:jc w:val="both"/>
        <w:rPr>
          <w:rFonts w:ascii="Arial" w:hAnsi="Arial" w:cs="Arial"/>
          <w:sz w:val="24"/>
          <w:szCs w:val="24"/>
        </w:rPr>
      </w:pPr>
      <w:r w:rsidRPr="003344E0">
        <w:rPr>
          <w:rFonts w:ascii="Arial" w:hAnsi="Arial" w:cs="Arial"/>
          <w:b/>
          <w:sz w:val="24"/>
          <w:szCs w:val="24"/>
        </w:rPr>
        <w:t xml:space="preserve">a. De </w:t>
      </w:r>
      <w:r w:rsidR="000933CA" w:rsidRPr="003344E0">
        <w:rPr>
          <w:rFonts w:ascii="Arial" w:hAnsi="Arial" w:cs="Arial"/>
          <w:b/>
          <w:sz w:val="24"/>
          <w:szCs w:val="24"/>
        </w:rPr>
        <w:t>los impactos</w:t>
      </w:r>
      <w:r>
        <w:rPr>
          <w:rFonts w:ascii="Arial" w:hAnsi="Arial" w:cs="Arial"/>
          <w:sz w:val="24"/>
          <w:szCs w:val="24"/>
        </w:rPr>
        <w:t>.</w:t>
      </w:r>
      <w:r w:rsidR="00646BBF" w:rsidRPr="003344E0">
        <w:rPr>
          <w:rFonts w:ascii="Arial" w:hAnsi="Arial" w:cs="Arial"/>
          <w:sz w:val="24"/>
          <w:szCs w:val="24"/>
        </w:rPr>
        <w:t xml:space="preserve"> </w:t>
      </w:r>
    </w:p>
    <w:p w:rsidR="003344E0" w:rsidRDefault="003344E0" w:rsidP="00DD5548">
      <w:pPr>
        <w:spacing w:line="360" w:lineRule="auto"/>
        <w:ind w:firstLine="708"/>
        <w:jc w:val="both"/>
        <w:rPr>
          <w:rFonts w:ascii="Arial" w:hAnsi="Arial" w:cs="Arial"/>
          <w:sz w:val="24"/>
          <w:szCs w:val="24"/>
        </w:rPr>
      </w:pPr>
      <w:r>
        <w:rPr>
          <w:rFonts w:ascii="Arial" w:hAnsi="Arial" w:cs="Arial"/>
          <w:sz w:val="24"/>
          <w:szCs w:val="24"/>
        </w:rPr>
        <w:t xml:space="preserve">La intervención ilegal denunciada afectó a una formación boscosa de características especiales, por encontrarse en pendientes superiores al 45% y en un suelo altamente erosionado y con presencia de quebradas, lo que conforma un bosque nativo de conservación y protección, definido por el numeral 5 del artículo 2° de la ley 20.283, lo que implica dotar de mayor gravedad la presente denuncia. En efecto, existe una potencialidad de los impactos que se describirán atendida la mayor fragilidad del suelo que soportaba al bosque existente, pues al quedar desprovisto de vegetación producto del accionar de la denunciada, </w:t>
      </w:r>
      <w:r w:rsidR="00BF0A43">
        <w:rPr>
          <w:rFonts w:ascii="Arial" w:hAnsi="Arial" w:cs="Arial"/>
          <w:sz w:val="24"/>
          <w:szCs w:val="24"/>
        </w:rPr>
        <w:t xml:space="preserve">el suelo se queda expuesto a los procesos erosivos por carecer de la protección que le proveía la vegetación, provocando la pérdida de los nutrientes propios del suelo, haciendo imposible el establecimiento de vegetación en el lugar de manera natural, propiciando el aumento de superficie afecta a los procesos de desertificación que tan gravemente azotan nuestra región. </w:t>
      </w:r>
    </w:p>
    <w:p w:rsidR="00BF0A43" w:rsidRDefault="00BF0A43" w:rsidP="00DD5548">
      <w:pPr>
        <w:spacing w:line="360" w:lineRule="auto"/>
        <w:ind w:firstLine="708"/>
        <w:jc w:val="both"/>
        <w:rPr>
          <w:rFonts w:ascii="Arial" w:hAnsi="Arial" w:cs="Arial"/>
          <w:sz w:val="24"/>
          <w:szCs w:val="24"/>
        </w:rPr>
      </w:pPr>
      <w:r>
        <w:rPr>
          <w:rFonts w:ascii="Arial" w:hAnsi="Arial" w:cs="Arial"/>
          <w:sz w:val="24"/>
          <w:szCs w:val="24"/>
        </w:rPr>
        <w:t xml:space="preserve">Asimismo, como consecuencia </w:t>
      </w:r>
      <w:r w:rsidR="00646BBF" w:rsidRPr="003344E0">
        <w:rPr>
          <w:rFonts w:ascii="Arial" w:hAnsi="Arial" w:cs="Arial"/>
          <w:sz w:val="24"/>
          <w:szCs w:val="24"/>
        </w:rPr>
        <w:t>de la intervención se ha producido la pérdida de superficie cubierta de bosques nativos</w:t>
      </w:r>
      <w:r>
        <w:rPr>
          <w:rFonts w:ascii="Arial" w:hAnsi="Arial" w:cs="Arial"/>
          <w:sz w:val="24"/>
          <w:szCs w:val="24"/>
        </w:rPr>
        <w:t xml:space="preserve"> y</w:t>
      </w:r>
      <w:r w:rsidR="003614D1" w:rsidRPr="003344E0">
        <w:rPr>
          <w:rFonts w:ascii="Arial" w:hAnsi="Arial" w:cs="Arial"/>
          <w:sz w:val="24"/>
          <w:szCs w:val="24"/>
        </w:rPr>
        <w:t xml:space="preserve"> la pérdida de biodiversidad del sector, disminuyendo las condiciones óptimas que asegura la germinación de las semillas de las especies nativas, y la disminución de hábitat de la fauna propia del sector</w:t>
      </w:r>
      <w:r>
        <w:rPr>
          <w:rFonts w:ascii="Arial" w:hAnsi="Arial" w:cs="Arial"/>
          <w:sz w:val="24"/>
          <w:szCs w:val="24"/>
        </w:rPr>
        <w:t>.</w:t>
      </w:r>
    </w:p>
    <w:p w:rsidR="00646BBF" w:rsidRPr="00D16393" w:rsidRDefault="00BF0A43" w:rsidP="00DD5548">
      <w:pPr>
        <w:spacing w:line="360" w:lineRule="auto"/>
        <w:ind w:firstLine="708"/>
        <w:jc w:val="both"/>
        <w:rPr>
          <w:rFonts w:ascii="Arial" w:hAnsi="Arial" w:cs="Arial"/>
          <w:sz w:val="24"/>
          <w:szCs w:val="24"/>
        </w:rPr>
      </w:pPr>
      <w:r>
        <w:rPr>
          <w:rFonts w:ascii="Arial" w:hAnsi="Arial" w:cs="Arial"/>
          <w:sz w:val="24"/>
          <w:szCs w:val="24"/>
        </w:rPr>
        <w:t xml:space="preserve">Finalmente, se debe relevar que la especie que componía el bosque nativo intervenido, estaba adaptada a las condiciones de sequía imperante en la </w:t>
      </w:r>
      <w:r>
        <w:rPr>
          <w:rFonts w:ascii="Arial" w:hAnsi="Arial" w:cs="Arial"/>
          <w:sz w:val="24"/>
          <w:szCs w:val="24"/>
        </w:rPr>
        <w:lastRenderedPageBreak/>
        <w:t xml:space="preserve">provincia, de manera que </w:t>
      </w:r>
      <w:r w:rsidR="00D16393">
        <w:rPr>
          <w:rFonts w:ascii="Arial" w:hAnsi="Arial" w:cs="Arial"/>
          <w:sz w:val="24"/>
          <w:szCs w:val="24"/>
        </w:rPr>
        <w:t>tala ilegal conlleva una pérdida relevante para la continuidad de este tipo de bosque esclerófilo en la zona.</w:t>
      </w:r>
      <w:r w:rsidR="00646BBF" w:rsidRPr="003344E0">
        <w:rPr>
          <w:rFonts w:ascii="Arial" w:hAnsi="Arial" w:cs="Arial"/>
          <w:sz w:val="24"/>
          <w:szCs w:val="24"/>
        </w:rPr>
        <w:t xml:space="preserve"> </w:t>
      </w:r>
    </w:p>
    <w:p w:rsidR="00646BBF" w:rsidRPr="004061F6" w:rsidRDefault="003344E0" w:rsidP="00D16393">
      <w:pPr>
        <w:spacing w:line="360" w:lineRule="auto"/>
        <w:ind w:left="142"/>
        <w:jc w:val="both"/>
        <w:rPr>
          <w:rFonts w:ascii="Arial" w:hAnsi="Arial" w:cs="Arial"/>
          <w:b/>
          <w:sz w:val="24"/>
          <w:szCs w:val="24"/>
        </w:rPr>
      </w:pPr>
      <w:r>
        <w:rPr>
          <w:rFonts w:ascii="Arial" w:hAnsi="Arial" w:cs="Arial"/>
          <w:b/>
          <w:sz w:val="24"/>
          <w:szCs w:val="24"/>
        </w:rPr>
        <w:t>b</w:t>
      </w:r>
      <w:r w:rsidR="00FF7403" w:rsidRPr="004061F6">
        <w:rPr>
          <w:rFonts w:ascii="Arial" w:hAnsi="Arial" w:cs="Arial"/>
          <w:b/>
          <w:sz w:val="24"/>
          <w:szCs w:val="24"/>
        </w:rPr>
        <w:t>.</w:t>
      </w:r>
      <w:r w:rsidR="00646BBF" w:rsidRPr="004061F6">
        <w:rPr>
          <w:rFonts w:ascii="Arial" w:hAnsi="Arial" w:cs="Arial"/>
          <w:b/>
          <w:sz w:val="24"/>
          <w:szCs w:val="24"/>
        </w:rPr>
        <w:t xml:space="preserve">  </w:t>
      </w:r>
      <w:r w:rsidR="00710003" w:rsidRPr="004061F6">
        <w:rPr>
          <w:rFonts w:ascii="Arial" w:hAnsi="Arial" w:cs="Arial"/>
          <w:b/>
          <w:sz w:val="24"/>
          <w:szCs w:val="24"/>
        </w:rPr>
        <w:t>Norma contravenida y sanción solicitada.</w:t>
      </w:r>
    </w:p>
    <w:p w:rsidR="00646BBF" w:rsidRPr="004061F6" w:rsidRDefault="00646BBF" w:rsidP="004061F6">
      <w:pPr>
        <w:spacing w:line="360" w:lineRule="auto"/>
        <w:ind w:firstLine="708"/>
        <w:jc w:val="both"/>
        <w:rPr>
          <w:rFonts w:ascii="Arial" w:hAnsi="Arial" w:cs="Arial"/>
          <w:sz w:val="24"/>
          <w:szCs w:val="24"/>
        </w:rPr>
      </w:pPr>
      <w:r w:rsidRPr="004061F6">
        <w:rPr>
          <w:rFonts w:ascii="Arial" w:hAnsi="Arial" w:cs="Arial"/>
          <w:sz w:val="24"/>
          <w:szCs w:val="24"/>
        </w:rPr>
        <w:t xml:space="preserve">El artículo 5 de la Ley N° 20.283 dispone que: </w:t>
      </w:r>
      <w:r w:rsidRPr="004061F6">
        <w:rPr>
          <w:rFonts w:ascii="Arial" w:hAnsi="Arial" w:cs="Arial"/>
          <w:i/>
          <w:sz w:val="24"/>
          <w:szCs w:val="24"/>
        </w:rPr>
        <w:t>“Toda acción de corta de bosque nativo, cualquiera sea el tipo de terreno en que éste se encuentre, deberá hacerse previo plan de manejo aprobado por la Corporación. Deberá cumplir, además, con lo prescrito en el decreto ley Nº 701, de 1974”.</w:t>
      </w:r>
      <w:r w:rsidRPr="004061F6">
        <w:rPr>
          <w:rFonts w:ascii="Arial" w:hAnsi="Arial" w:cs="Arial"/>
          <w:sz w:val="24"/>
          <w:szCs w:val="24"/>
        </w:rPr>
        <w:t xml:space="preserve"> </w:t>
      </w:r>
    </w:p>
    <w:p w:rsidR="00DD5548" w:rsidRPr="004061F6" w:rsidRDefault="00646BBF" w:rsidP="00DD5548">
      <w:pPr>
        <w:spacing w:line="360" w:lineRule="auto"/>
        <w:ind w:firstLine="708"/>
        <w:jc w:val="both"/>
        <w:rPr>
          <w:rFonts w:ascii="Arial" w:hAnsi="Arial" w:cs="Arial"/>
          <w:i/>
          <w:sz w:val="24"/>
          <w:szCs w:val="24"/>
        </w:rPr>
      </w:pPr>
      <w:r w:rsidRPr="004061F6">
        <w:rPr>
          <w:rFonts w:ascii="Arial" w:hAnsi="Arial" w:cs="Arial"/>
          <w:sz w:val="24"/>
          <w:szCs w:val="24"/>
        </w:rPr>
        <w:t xml:space="preserve">Por su parte, el artículo 51 de la misma Ley prescribe que: </w:t>
      </w:r>
      <w:r w:rsidRPr="004061F6">
        <w:rPr>
          <w:rFonts w:ascii="Arial" w:hAnsi="Arial" w:cs="Arial"/>
          <w:i/>
          <w:sz w:val="24"/>
          <w:szCs w:val="24"/>
        </w:rPr>
        <w:t>“Toda corta de bosque no autorizada hará incurrir al propietario del predio, o a quien la ejecute, en una multa equivalente al doble del valor comercial de los productos cortados o explotados, con un mínimo de 5 unidades tributarias mensuales por hectárea. Cuando los productos se encontraren en poder del infractor, caerán además en comiso, y serán enajenados por la Corporación. Si los productos provenientes de la corta no autorizada hubieren sido retirados total o parcialmente del predio, el infractor será sancionado con la multa señalada precedentemente, incrementada en 200%”.</w:t>
      </w:r>
    </w:p>
    <w:p w:rsidR="00646BBF" w:rsidRPr="004061F6" w:rsidRDefault="00646BBF" w:rsidP="004061F6">
      <w:pPr>
        <w:spacing w:line="360" w:lineRule="auto"/>
        <w:ind w:firstLine="708"/>
        <w:jc w:val="both"/>
        <w:rPr>
          <w:rFonts w:ascii="Arial" w:hAnsi="Arial" w:cs="Arial"/>
          <w:sz w:val="24"/>
          <w:szCs w:val="24"/>
        </w:rPr>
      </w:pPr>
      <w:r w:rsidRPr="004061F6">
        <w:rPr>
          <w:rFonts w:ascii="Arial" w:hAnsi="Arial" w:cs="Arial"/>
          <w:sz w:val="24"/>
          <w:szCs w:val="24"/>
        </w:rPr>
        <w:t xml:space="preserve">Por último, el artículo 8 del D.L. N° 701, aplicable en el caso de marras, establece que quienes hubieren efectuado cortas no autorizadas deberán presentar un </w:t>
      </w:r>
      <w:r w:rsidRPr="004061F6">
        <w:rPr>
          <w:rFonts w:ascii="Arial" w:hAnsi="Arial" w:cs="Arial"/>
          <w:b/>
          <w:sz w:val="24"/>
          <w:szCs w:val="24"/>
        </w:rPr>
        <w:t>plan de manejo de reforestación o de corrección.</w:t>
      </w:r>
    </w:p>
    <w:p w:rsidR="00017434" w:rsidRDefault="00646BBF" w:rsidP="004061F6">
      <w:pPr>
        <w:spacing w:line="360" w:lineRule="auto"/>
        <w:ind w:firstLine="708"/>
        <w:jc w:val="both"/>
        <w:rPr>
          <w:rFonts w:ascii="Arial" w:hAnsi="Arial" w:cs="Arial"/>
          <w:sz w:val="24"/>
          <w:szCs w:val="24"/>
        </w:rPr>
      </w:pPr>
      <w:r w:rsidRPr="004061F6">
        <w:rPr>
          <w:rFonts w:ascii="Arial" w:hAnsi="Arial" w:cs="Arial"/>
          <w:sz w:val="24"/>
          <w:szCs w:val="24"/>
        </w:rPr>
        <w:t>De esta manera, para efectos de determinar la sanción aplicable</w:t>
      </w:r>
      <w:r w:rsidR="00CD0222">
        <w:rPr>
          <w:rFonts w:ascii="Arial" w:hAnsi="Arial" w:cs="Arial"/>
          <w:sz w:val="24"/>
          <w:szCs w:val="24"/>
        </w:rPr>
        <w:t xml:space="preserve"> y según el Informe Técnico N°7</w:t>
      </w:r>
      <w:r w:rsidR="003614D1" w:rsidRPr="004061F6">
        <w:rPr>
          <w:rFonts w:ascii="Arial" w:hAnsi="Arial" w:cs="Arial"/>
          <w:sz w:val="24"/>
          <w:szCs w:val="24"/>
        </w:rPr>
        <w:t>/2008-22</w:t>
      </w:r>
      <w:r w:rsidR="00CD0222">
        <w:rPr>
          <w:rFonts w:ascii="Arial" w:hAnsi="Arial" w:cs="Arial"/>
          <w:sz w:val="24"/>
          <w:szCs w:val="24"/>
        </w:rPr>
        <w:t>/19</w:t>
      </w:r>
      <w:r w:rsidRPr="004061F6">
        <w:rPr>
          <w:rFonts w:ascii="Arial" w:hAnsi="Arial" w:cs="Arial"/>
          <w:sz w:val="24"/>
          <w:szCs w:val="24"/>
        </w:rPr>
        <w:t xml:space="preserve"> (punto “3.3. Recurso Forestal Afectado” y punto “3.4. Cuantificación y valorización de los producto</w:t>
      </w:r>
      <w:r w:rsidR="003614D1" w:rsidRPr="004061F6">
        <w:rPr>
          <w:rFonts w:ascii="Arial" w:hAnsi="Arial" w:cs="Arial"/>
          <w:sz w:val="24"/>
          <w:szCs w:val="24"/>
        </w:rPr>
        <w:t xml:space="preserve">s y/o ejemplares cortados”), </w:t>
      </w:r>
      <w:r w:rsidRPr="004061F6">
        <w:rPr>
          <w:rFonts w:ascii="Arial" w:hAnsi="Arial" w:cs="Arial"/>
          <w:sz w:val="24"/>
          <w:szCs w:val="24"/>
        </w:rPr>
        <w:t xml:space="preserve">teniendo el producto de la corta valor comercial, se </w:t>
      </w:r>
      <w:r w:rsidR="003614D1" w:rsidRPr="004061F6">
        <w:rPr>
          <w:rFonts w:ascii="Arial" w:hAnsi="Arial" w:cs="Arial"/>
          <w:sz w:val="24"/>
          <w:szCs w:val="24"/>
        </w:rPr>
        <w:t>propone la aplicación de</w:t>
      </w:r>
      <w:r w:rsidRPr="004061F6">
        <w:rPr>
          <w:rFonts w:ascii="Arial" w:hAnsi="Arial" w:cs="Arial"/>
          <w:sz w:val="24"/>
          <w:szCs w:val="24"/>
        </w:rPr>
        <w:t xml:space="preserve"> la multa </w:t>
      </w:r>
      <w:r w:rsidR="003614D1" w:rsidRPr="004061F6">
        <w:rPr>
          <w:rFonts w:ascii="Arial" w:hAnsi="Arial" w:cs="Arial"/>
          <w:sz w:val="24"/>
          <w:szCs w:val="24"/>
        </w:rPr>
        <w:t xml:space="preserve">de </w:t>
      </w:r>
      <w:r w:rsidR="00CD0222">
        <w:rPr>
          <w:rFonts w:ascii="Arial" w:hAnsi="Arial" w:cs="Arial"/>
          <w:b/>
          <w:sz w:val="24"/>
          <w:szCs w:val="24"/>
        </w:rPr>
        <w:t xml:space="preserve">$19.327.344 </w:t>
      </w:r>
      <w:r w:rsidR="00CD0222" w:rsidRPr="00CD0222">
        <w:rPr>
          <w:rFonts w:ascii="Arial" w:hAnsi="Arial" w:cs="Arial"/>
          <w:sz w:val="24"/>
          <w:szCs w:val="24"/>
        </w:rPr>
        <w:t>(diecinueve millones trescientos veintisiete mil trescientos cuarenta y cuatro pesos)</w:t>
      </w:r>
      <w:r w:rsidR="003614D1" w:rsidRPr="00CD0222">
        <w:rPr>
          <w:rFonts w:ascii="Arial" w:hAnsi="Arial" w:cs="Arial"/>
          <w:sz w:val="24"/>
          <w:szCs w:val="24"/>
        </w:rPr>
        <w:t>,</w:t>
      </w:r>
      <w:r w:rsidR="00710003" w:rsidRPr="004061F6">
        <w:rPr>
          <w:rFonts w:ascii="Arial" w:hAnsi="Arial" w:cs="Arial"/>
          <w:sz w:val="24"/>
          <w:szCs w:val="24"/>
        </w:rPr>
        <w:t xml:space="preserve"> suma que se obtiene de multiplicar los </w:t>
      </w:r>
      <w:r w:rsidR="00CD0222">
        <w:rPr>
          <w:rFonts w:ascii="Arial" w:hAnsi="Arial" w:cs="Arial"/>
          <w:sz w:val="24"/>
          <w:szCs w:val="24"/>
        </w:rPr>
        <w:t xml:space="preserve">kilos de leña </w:t>
      </w:r>
      <w:r w:rsidR="00E96681">
        <w:rPr>
          <w:rFonts w:ascii="Arial" w:hAnsi="Arial" w:cs="Arial"/>
          <w:sz w:val="24"/>
          <w:szCs w:val="24"/>
        </w:rPr>
        <w:t>extraídos</w:t>
      </w:r>
      <w:r w:rsidR="00CD0222">
        <w:rPr>
          <w:rFonts w:ascii="Arial" w:hAnsi="Arial" w:cs="Arial"/>
          <w:sz w:val="24"/>
          <w:szCs w:val="24"/>
        </w:rPr>
        <w:t xml:space="preserve"> de la corta ilegal por el valor comercial del kilo de leña.</w:t>
      </w:r>
      <w:r w:rsidR="00710003" w:rsidRPr="004061F6">
        <w:rPr>
          <w:rFonts w:ascii="Arial" w:hAnsi="Arial" w:cs="Arial"/>
          <w:sz w:val="24"/>
          <w:szCs w:val="24"/>
        </w:rPr>
        <w:t xml:space="preserve"> Luego, se multiplica </w:t>
      </w:r>
      <w:r w:rsidR="00E96681">
        <w:rPr>
          <w:rFonts w:ascii="Arial" w:hAnsi="Arial" w:cs="Arial"/>
          <w:sz w:val="24"/>
          <w:szCs w:val="24"/>
        </w:rPr>
        <w:t>por dos para obtener el doble del valor comercial</w:t>
      </w:r>
      <w:r w:rsidR="00710003" w:rsidRPr="004061F6">
        <w:rPr>
          <w:rFonts w:ascii="Arial" w:hAnsi="Arial" w:cs="Arial"/>
          <w:sz w:val="24"/>
          <w:szCs w:val="24"/>
        </w:rPr>
        <w:t>.</w:t>
      </w:r>
      <w:r w:rsidR="00E96681">
        <w:rPr>
          <w:rFonts w:ascii="Arial" w:hAnsi="Arial" w:cs="Arial"/>
          <w:sz w:val="24"/>
          <w:szCs w:val="24"/>
        </w:rPr>
        <w:t xml:space="preserve"> Finalmente, atendido que los fiscalizadores pudieron constatar el retiro, al menos parcial, del producto de la corta, se debe incrementar la multa en un 200%, todo de conformidad al artículo 51° de la Ley 20.283.</w:t>
      </w:r>
    </w:p>
    <w:p w:rsidR="00394AF4" w:rsidRDefault="00394AF4" w:rsidP="00394AF4">
      <w:pPr>
        <w:spacing w:line="360" w:lineRule="auto"/>
        <w:jc w:val="both"/>
        <w:rPr>
          <w:rFonts w:ascii="Arial" w:hAnsi="Arial" w:cs="Arial"/>
          <w:sz w:val="24"/>
          <w:szCs w:val="24"/>
        </w:rPr>
      </w:pPr>
      <w:r>
        <w:rPr>
          <w:rFonts w:ascii="Arial" w:hAnsi="Arial" w:cs="Arial"/>
          <w:sz w:val="24"/>
          <w:szCs w:val="24"/>
        </w:rPr>
        <w:tab/>
        <w:t xml:space="preserve">Para explicar lo </w:t>
      </w:r>
      <w:r w:rsidR="00D861D9">
        <w:rPr>
          <w:rFonts w:ascii="Arial" w:hAnsi="Arial" w:cs="Arial"/>
          <w:sz w:val="24"/>
          <w:szCs w:val="24"/>
        </w:rPr>
        <w:t>anterior, se adjunta la siguiente tabla:</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5"/>
      </w:tblGrid>
      <w:tr w:rsidR="00D861D9" w:rsidTr="007C3222">
        <w:trPr>
          <w:trHeight w:val="60"/>
        </w:trPr>
        <w:tc>
          <w:tcPr>
            <w:tcW w:w="8465" w:type="dxa"/>
          </w:tcPr>
          <w:p w:rsidR="00D861D9" w:rsidRPr="00E30617" w:rsidRDefault="00D861D9" w:rsidP="000176F1">
            <w:pPr>
              <w:ind w:left="236"/>
              <w:jc w:val="both"/>
              <w:rPr>
                <w:rFonts w:ascii="Arial" w:hAnsi="Arial" w:cs="Arial"/>
                <w:sz w:val="20"/>
                <w:szCs w:val="20"/>
              </w:rPr>
            </w:pPr>
            <w:r w:rsidRPr="00B33F2A">
              <w:rPr>
                <w:rFonts w:ascii="Arial" w:hAnsi="Arial" w:cs="Arial"/>
                <w:sz w:val="20"/>
                <w:szCs w:val="20"/>
                <w:u w:val="single"/>
              </w:rPr>
              <w:t>Operación</w:t>
            </w:r>
            <w:r w:rsidRPr="00E30617">
              <w:rPr>
                <w:rFonts w:ascii="Arial" w:hAnsi="Arial" w:cs="Arial"/>
                <w:sz w:val="20"/>
                <w:szCs w:val="20"/>
              </w:rPr>
              <w:t>:</w:t>
            </w:r>
          </w:p>
          <w:p w:rsidR="00D861D9" w:rsidRPr="00E30617" w:rsidRDefault="00D861D9" w:rsidP="000176F1">
            <w:pPr>
              <w:ind w:left="236"/>
              <w:jc w:val="both"/>
              <w:rPr>
                <w:rFonts w:ascii="Arial" w:hAnsi="Arial" w:cs="Arial"/>
                <w:i/>
                <w:sz w:val="20"/>
                <w:szCs w:val="20"/>
              </w:rPr>
            </w:pPr>
            <w:r w:rsidRPr="00E30617">
              <w:rPr>
                <w:rFonts w:ascii="Arial" w:hAnsi="Arial" w:cs="Arial"/>
                <w:i/>
                <w:sz w:val="20"/>
                <w:szCs w:val="20"/>
              </w:rPr>
              <w:t>Kilos de leña multiplicado por el valor unitario del kilo de leña en el mercado</w:t>
            </w:r>
          </w:p>
          <w:p w:rsidR="00D861D9" w:rsidRPr="00E30617" w:rsidRDefault="00D861D9" w:rsidP="000176F1">
            <w:pPr>
              <w:ind w:left="236"/>
              <w:jc w:val="both"/>
              <w:rPr>
                <w:rFonts w:ascii="Arial" w:hAnsi="Arial" w:cs="Arial"/>
                <w:sz w:val="20"/>
                <w:szCs w:val="20"/>
              </w:rPr>
            </w:pPr>
            <w:r w:rsidRPr="00E30617">
              <w:rPr>
                <w:rFonts w:ascii="Arial" w:hAnsi="Arial" w:cs="Arial"/>
                <w:sz w:val="20"/>
                <w:szCs w:val="20"/>
              </w:rPr>
              <w:t>64.424,48</w:t>
            </w:r>
            <w:r>
              <w:rPr>
                <w:rFonts w:ascii="Arial" w:hAnsi="Arial" w:cs="Arial"/>
                <w:sz w:val="20"/>
                <w:szCs w:val="20"/>
              </w:rPr>
              <w:t>*</w:t>
            </w:r>
            <w:r w:rsidRPr="00E30617">
              <w:rPr>
                <w:rFonts w:ascii="Arial" w:hAnsi="Arial" w:cs="Arial"/>
                <w:sz w:val="20"/>
                <w:szCs w:val="20"/>
              </w:rPr>
              <w:t xml:space="preserve"> </w:t>
            </w:r>
            <w:r w:rsidRPr="00E30617">
              <w:rPr>
                <w:rFonts w:ascii="Arial" w:hAnsi="Arial" w:cs="Arial"/>
                <w:b/>
                <w:sz w:val="20"/>
                <w:szCs w:val="20"/>
              </w:rPr>
              <w:t>x</w:t>
            </w:r>
            <w:r w:rsidRPr="00E30617">
              <w:rPr>
                <w:rFonts w:ascii="Arial" w:hAnsi="Arial" w:cs="Arial"/>
                <w:sz w:val="20"/>
                <w:szCs w:val="20"/>
              </w:rPr>
              <w:t xml:space="preserve">  $50</w:t>
            </w:r>
            <w:r>
              <w:rPr>
                <w:rFonts w:ascii="Arial" w:hAnsi="Arial" w:cs="Arial"/>
                <w:sz w:val="20"/>
                <w:szCs w:val="20"/>
              </w:rPr>
              <w:t>**</w:t>
            </w:r>
            <w:r w:rsidRPr="00E30617">
              <w:rPr>
                <w:rFonts w:ascii="Arial" w:hAnsi="Arial" w:cs="Arial"/>
                <w:sz w:val="20"/>
                <w:szCs w:val="20"/>
              </w:rPr>
              <w:t xml:space="preserve"> </w:t>
            </w:r>
            <w:r w:rsidRPr="00E30617">
              <w:rPr>
                <w:rFonts w:ascii="Arial" w:hAnsi="Arial" w:cs="Arial"/>
                <w:b/>
                <w:sz w:val="20"/>
                <w:szCs w:val="20"/>
              </w:rPr>
              <w:t>=</w:t>
            </w:r>
            <w:r w:rsidRPr="00E30617">
              <w:rPr>
                <w:rFonts w:ascii="Arial" w:hAnsi="Arial" w:cs="Arial"/>
                <w:sz w:val="20"/>
                <w:szCs w:val="20"/>
              </w:rPr>
              <w:t xml:space="preserve"> $3.221.224 </w:t>
            </w:r>
            <w:r w:rsidRPr="00E30617">
              <w:rPr>
                <w:rFonts w:ascii="Arial" w:hAnsi="Arial" w:cs="Arial"/>
                <w:b/>
                <w:sz w:val="20"/>
                <w:szCs w:val="20"/>
              </w:rPr>
              <w:t>=</w:t>
            </w:r>
            <w:r w:rsidRPr="00E30617">
              <w:rPr>
                <w:rFonts w:ascii="Arial" w:hAnsi="Arial" w:cs="Arial"/>
                <w:sz w:val="20"/>
                <w:szCs w:val="20"/>
              </w:rPr>
              <w:t xml:space="preserve"> valor comercial del producto de corta (VC)</w:t>
            </w:r>
          </w:p>
          <w:p w:rsidR="00D861D9" w:rsidRPr="00E30617" w:rsidRDefault="00D861D9" w:rsidP="000176F1">
            <w:pPr>
              <w:ind w:left="236"/>
              <w:jc w:val="both"/>
              <w:rPr>
                <w:rFonts w:ascii="Arial" w:hAnsi="Arial" w:cs="Arial"/>
                <w:sz w:val="20"/>
                <w:szCs w:val="20"/>
              </w:rPr>
            </w:pPr>
            <w:r w:rsidRPr="00B33F2A">
              <w:rPr>
                <w:rFonts w:ascii="Arial" w:hAnsi="Arial" w:cs="Arial"/>
                <w:sz w:val="20"/>
                <w:szCs w:val="20"/>
                <w:u w:val="single"/>
              </w:rPr>
              <w:lastRenderedPageBreak/>
              <w:t>Operación</w:t>
            </w:r>
            <w:r w:rsidRPr="00E30617">
              <w:rPr>
                <w:rFonts w:ascii="Arial" w:hAnsi="Arial" w:cs="Arial"/>
                <w:sz w:val="20"/>
                <w:szCs w:val="20"/>
              </w:rPr>
              <w:t>:</w:t>
            </w:r>
          </w:p>
          <w:p w:rsidR="00D861D9" w:rsidRPr="00E30617" w:rsidRDefault="00D861D9" w:rsidP="000176F1">
            <w:pPr>
              <w:ind w:left="236"/>
              <w:jc w:val="both"/>
              <w:rPr>
                <w:rFonts w:ascii="Arial" w:hAnsi="Arial" w:cs="Arial"/>
                <w:i/>
                <w:sz w:val="20"/>
                <w:szCs w:val="20"/>
              </w:rPr>
            </w:pPr>
            <w:r w:rsidRPr="00E30617">
              <w:rPr>
                <w:rFonts w:ascii="Arial" w:hAnsi="Arial" w:cs="Arial"/>
                <w:i/>
                <w:sz w:val="20"/>
                <w:szCs w:val="20"/>
              </w:rPr>
              <w:t>VC multiplicado por 2 para obtener el doble del VC</w:t>
            </w:r>
          </w:p>
          <w:p w:rsidR="00D861D9" w:rsidRDefault="00D861D9" w:rsidP="000176F1">
            <w:pPr>
              <w:ind w:left="236"/>
              <w:jc w:val="both"/>
              <w:rPr>
                <w:rFonts w:ascii="Arial" w:hAnsi="Arial" w:cs="Arial"/>
                <w:sz w:val="20"/>
                <w:szCs w:val="20"/>
              </w:rPr>
            </w:pPr>
            <w:r w:rsidRPr="00E30617">
              <w:rPr>
                <w:rFonts w:ascii="Arial" w:hAnsi="Arial" w:cs="Arial"/>
                <w:sz w:val="20"/>
                <w:szCs w:val="20"/>
              </w:rPr>
              <w:t xml:space="preserve">$3.221.224 </w:t>
            </w:r>
            <w:r w:rsidRPr="00E30617">
              <w:rPr>
                <w:rFonts w:ascii="Arial" w:hAnsi="Arial" w:cs="Arial"/>
                <w:b/>
                <w:sz w:val="20"/>
                <w:szCs w:val="20"/>
              </w:rPr>
              <w:t>x</w:t>
            </w:r>
            <w:r w:rsidRPr="00E30617">
              <w:rPr>
                <w:rFonts w:ascii="Arial" w:hAnsi="Arial" w:cs="Arial"/>
                <w:sz w:val="20"/>
                <w:szCs w:val="20"/>
              </w:rPr>
              <w:t xml:space="preserve"> 2</w:t>
            </w:r>
            <w:r>
              <w:rPr>
                <w:rFonts w:ascii="Arial" w:hAnsi="Arial" w:cs="Arial"/>
                <w:sz w:val="20"/>
                <w:szCs w:val="20"/>
              </w:rPr>
              <w:t xml:space="preserve"> </w:t>
            </w:r>
            <w:r w:rsidRPr="00E30617">
              <w:rPr>
                <w:rFonts w:ascii="Arial" w:hAnsi="Arial" w:cs="Arial"/>
                <w:b/>
                <w:sz w:val="20"/>
                <w:szCs w:val="20"/>
              </w:rPr>
              <w:t>=</w:t>
            </w:r>
            <w:r w:rsidRPr="00E30617">
              <w:rPr>
                <w:rFonts w:ascii="Arial" w:hAnsi="Arial" w:cs="Arial"/>
                <w:sz w:val="20"/>
                <w:szCs w:val="20"/>
              </w:rPr>
              <w:t xml:space="preserve"> $6.442.448 </w:t>
            </w:r>
            <w:r w:rsidRPr="00E30617">
              <w:rPr>
                <w:rFonts w:ascii="Arial" w:hAnsi="Arial" w:cs="Arial"/>
                <w:b/>
                <w:sz w:val="20"/>
                <w:szCs w:val="20"/>
              </w:rPr>
              <w:t>=</w:t>
            </w:r>
            <w:r w:rsidRPr="00E30617">
              <w:rPr>
                <w:rFonts w:ascii="Arial" w:hAnsi="Arial" w:cs="Arial"/>
                <w:sz w:val="20"/>
                <w:szCs w:val="20"/>
              </w:rPr>
              <w:t xml:space="preserve"> doble del valor comercial del producto de corta.</w:t>
            </w:r>
          </w:p>
          <w:p w:rsidR="00D861D9" w:rsidRPr="00E30617" w:rsidRDefault="00D861D9" w:rsidP="000176F1">
            <w:pPr>
              <w:ind w:left="236"/>
              <w:jc w:val="both"/>
              <w:rPr>
                <w:rFonts w:ascii="Arial" w:hAnsi="Arial" w:cs="Arial"/>
                <w:sz w:val="20"/>
                <w:szCs w:val="20"/>
              </w:rPr>
            </w:pPr>
            <w:r w:rsidRPr="00B33F2A">
              <w:rPr>
                <w:rFonts w:ascii="Arial" w:hAnsi="Arial" w:cs="Arial"/>
                <w:sz w:val="20"/>
                <w:szCs w:val="20"/>
                <w:u w:val="single"/>
              </w:rPr>
              <w:t>Operación</w:t>
            </w:r>
            <w:r>
              <w:rPr>
                <w:rFonts w:ascii="Arial" w:hAnsi="Arial" w:cs="Arial"/>
                <w:sz w:val="20"/>
                <w:szCs w:val="20"/>
              </w:rPr>
              <w:t>:</w:t>
            </w:r>
          </w:p>
          <w:p w:rsidR="00D861D9" w:rsidRPr="00E30617" w:rsidRDefault="00D861D9" w:rsidP="000176F1">
            <w:pPr>
              <w:ind w:left="236"/>
              <w:jc w:val="both"/>
              <w:rPr>
                <w:rFonts w:ascii="Arial" w:hAnsi="Arial" w:cs="Arial"/>
                <w:i/>
                <w:sz w:val="20"/>
                <w:szCs w:val="20"/>
              </w:rPr>
            </w:pPr>
            <w:r w:rsidRPr="00E30617">
              <w:rPr>
                <w:rFonts w:ascii="Arial" w:hAnsi="Arial" w:cs="Arial"/>
                <w:i/>
                <w:sz w:val="20"/>
                <w:szCs w:val="20"/>
              </w:rPr>
              <w:t>Doble del VC se debe aumentar en un 200% por haber retirado los productos de la corta</w:t>
            </w:r>
          </w:p>
          <w:p w:rsidR="00D861D9" w:rsidRDefault="00D861D9" w:rsidP="007C3222">
            <w:pPr>
              <w:ind w:left="236"/>
              <w:jc w:val="both"/>
              <w:rPr>
                <w:rFonts w:ascii="Arial" w:hAnsi="Arial" w:cs="Arial"/>
                <w:sz w:val="20"/>
                <w:szCs w:val="20"/>
              </w:rPr>
            </w:pPr>
            <w:r w:rsidRPr="00E30617">
              <w:rPr>
                <w:rFonts w:ascii="Arial" w:hAnsi="Arial" w:cs="Arial"/>
                <w:sz w:val="20"/>
                <w:szCs w:val="20"/>
              </w:rPr>
              <w:t xml:space="preserve">$ 6.442.448 </w:t>
            </w:r>
            <w:r w:rsidRPr="00E30617">
              <w:rPr>
                <w:rFonts w:ascii="Arial" w:hAnsi="Arial" w:cs="Arial"/>
                <w:b/>
                <w:sz w:val="20"/>
                <w:szCs w:val="20"/>
              </w:rPr>
              <w:t>x</w:t>
            </w:r>
            <w:r w:rsidRPr="00E30617">
              <w:rPr>
                <w:rFonts w:ascii="Arial" w:hAnsi="Arial" w:cs="Arial"/>
                <w:sz w:val="20"/>
                <w:szCs w:val="20"/>
              </w:rPr>
              <w:t xml:space="preserve"> 200% </w:t>
            </w:r>
            <w:r w:rsidRPr="00E30617">
              <w:rPr>
                <w:rFonts w:ascii="Arial" w:hAnsi="Arial" w:cs="Arial"/>
                <w:b/>
                <w:sz w:val="20"/>
                <w:szCs w:val="20"/>
              </w:rPr>
              <w:t>=</w:t>
            </w:r>
            <w:r w:rsidRPr="00E30617">
              <w:rPr>
                <w:rFonts w:ascii="Arial" w:hAnsi="Arial" w:cs="Arial"/>
                <w:sz w:val="20"/>
                <w:szCs w:val="20"/>
              </w:rPr>
              <w:t xml:space="preserve"> </w:t>
            </w:r>
            <w:r w:rsidRPr="00E30617">
              <w:rPr>
                <w:rFonts w:ascii="Arial" w:hAnsi="Arial" w:cs="Arial"/>
                <w:b/>
                <w:sz w:val="20"/>
                <w:szCs w:val="20"/>
              </w:rPr>
              <w:t>$19.327.344</w:t>
            </w:r>
            <w:r>
              <w:rPr>
                <w:rFonts w:ascii="Arial" w:hAnsi="Arial" w:cs="Arial"/>
                <w:sz w:val="20"/>
                <w:szCs w:val="20"/>
              </w:rPr>
              <w:t xml:space="preserve"> </w:t>
            </w:r>
            <w:r w:rsidRPr="00E30617">
              <w:rPr>
                <w:rFonts w:ascii="Arial" w:hAnsi="Arial" w:cs="Arial"/>
                <w:b/>
                <w:sz w:val="20"/>
                <w:szCs w:val="20"/>
              </w:rPr>
              <w:t>=</w:t>
            </w:r>
            <w:r w:rsidRPr="00E30617">
              <w:rPr>
                <w:rFonts w:ascii="Arial" w:hAnsi="Arial" w:cs="Arial"/>
                <w:sz w:val="20"/>
                <w:szCs w:val="20"/>
              </w:rPr>
              <w:t xml:space="preserve"> doble del valor comercial aumentado en un 200%. </w:t>
            </w:r>
          </w:p>
          <w:p w:rsidR="00D861D9" w:rsidRPr="00B33F2A" w:rsidRDefault="00D861D9" w:rsidP="000176F1">
            <w:pPr>
              <w:ind w:left="236"/>
              <w:jc w:val="both"/>
              <w:rPr>
                <w:rFonts w:ascii="Arial" w:hAnsi="Arial" w:cs="Arial"/>
                <w:sz w:val="18"/>
                <w:szCs w:val="18"/>
              </w:rPr>
            </w:pPr>
            <w:r w:rsidRPr="00B33F2A">
              <w:rPr>
                <w:rFonts w:ascii="Arial" w:hAnsi="Arial" w:cs="Arial"/>
                <w:b/>
              </w:rPr>
              <w:t>*</w:t>
            </w:r>
            <w:r w:rsidRPr="00B33F2A">
              <w:rPr>
                <w:rFonts w:ascii="Arial" w:hAnsi="Arial" w:cs="Arial"/>
                <w:sz w:val="18"/>
                <w:szCs w:val="18"/>
              </w:rPr>
              <w:t>El número de kilo de leñas se obtuvo del inventario forestal presentado por la propia denunciada en la solicitud N° 43/341-22/19 (rechazada por CONAF), donde esta misma indica el N° de individuos presentes en el lugar, su fuste, diámetro. En base a estos datos, se calculó la cantidad de kilos de leña extraídos por la corta en razón de la superficie intervenida.</w:t>
            </w:r>
          </w:p>
          <w:p w:rsidR="00D861D9" w:rsidRDefault="00D861D9" w:rsidP="000176F1">
            <w:pPr>
              <w:ind w:left="236"/>
              <w:jc w:val="both"/>
              <w:rPr>
                <w:rFonts w:ascii="Arial" w:hAnsi="Arial" w:cs="Arial"/>
                <w:sz w:val="20"/>
                <w:szCs w:val="20"/>
              </w:rPr>
            </w:pPr>
            <w:r w:rsidRPr="00B33F2A">
              <w:rPr>
                <w:rFonts w:ascii="Arial" w:hAnsi="Arial" w:cs="Arial"/>
                <w:b/>
              </w:rPr>
              <w:t>**</w:t>
            </w:r>
            <w:r w:rsidRPr="00B33F2A">
              <w:rPr>
                <w:rFonts w:ascii="Arial" w:hAnsi="Arial" w:cs="Arial"/>
                <w:sz w:val="18"/>
                <w:szCs w:val="18"/>
              </w:rPr>
              <w:t xml:space="preserve"> Este valor comercial del kilo de leña se obtuvo de los usos y costumbres obtenidos por los lugareños del lugar.</w:t>
            </w:r>
          </w:p>
        </w:tc>
      </w:tr>
    </w:tbl>
    <w:p w:rsidR="00646BBF" w:rsidRPr="004061F6" w:rsidRDefault="00646BBF" w:rsidP="007C3222">
      <w:pPr>
        <w:spacing w:line="360" w:lineRule="auto"/>
        <w:ind w:firstLine="708"/>
        <w:jc w:val="both"/>
        <w:rPr>
          <w:rFonts w:ascii="Arial" w:hAnsi="Arial" w:cs="Arial"/>
          <w:sz w:val="24"/>
          <w:szCs w:val="24"/>
        </w:rPr>
      </w:pPr>
      <w:r w:rsidRPr="004061F6">
        <w:rPr>
          <w:rFonts w:ascii="Arial" w:hAnsi="Arial" w:cs="Arial"/>
          <w:sz w:val="24"/>
          <w:szCs w:val="24"/>
        </w:rPr>
        <w:lastRenderedPageBreak/>
        <w:t xml:space="preserve">Asimismo, solicito a SS., se obligue al infractor a presentar un Plan de Manejo de Corrección, que permita corregir las infracciones sancionadas, de acuerdo </w:t>
      </w:r>
      <w:r w:rsidR="00D861D9">
        <w:rPr>
          <w:rFonts w:ascii="Arial" w:hAnsi="Arial" w:cs="Arial"/>
          <w:sz w:val="24"/>
          <w:szCs w:val="24"/>
        </w:rPr>
        <w:t>al artículo 5° de la ley 20.283, e</w:t>
      </w:r>
      <w:r w:rsidRPr="004061F6">
        <w:rPr>
          <w:rFonts w:ascii="Arial" w:hAnsi="Arial" w:cs="Arial"/>
          <w:sz w:val="24"/>
          <w:szCs w:val="24"/>
        </w:rPr>
        <w:t xml:space="preserve">l artículo 44 del Reglamento General de la ley 20.283 y el artículo 8 del D.L. 701, </w:t>
      </w:r>
      <w:r w:rsidRPr="004061F6">
        <w:rPr>
          <w:rFonts w:ascii="Arial" w:hAnsi="Arial" w:cs="Arial"/>
          <w:sz w:val="24"/>
          <w:szCs w:val="24"/>
          <w:u w:val="single"/>
        </w:rPr>
        <w:t>el cual debe contener la obligación de reforestar una superficie equivalente a la intervenida ilegalmente, de conformidad a los requisitos y condiciones establecidos en la normativa forestal vigente</w:t>
      </w:r>
      <w:r w:rsidRPr="004061F6">
        <w:rPr>
          <w:rFonts w:ascii="Arial" w:hAnsi="Arial" w:cs="Arial"/>
          <w:sz w:val="24"/>
          <w:szCs w:val="24"/>
        </w:rPr>
        <w:t>.</w:t>
      </w:r>
    </w:p>
    <w:p w:rsidR="00646BBF" w:rsidRPr="004061F6" w:rsidRDefault="00646BBF" w:rsidP="004061F6">
      <w:pPr>
        <w:spacing w:line="360" w:lineRule="auto"/>
        <w:contextualSpacing/>
        <w:jc w:val="both"/>
        <w:rPr>
          <w:rFonts w:ascii="Arial" w:hAnsi="Arial" w:cs="Arial"/>
          <w:sz w:val="24"/>
          <w:szCs w:val="24"/>
        </w:rPr>
      </w:pPr>
    </w:p>
    <w:p w:rsidR="00173C28" w:rsidRPr="004061F6" w:rsidRDefault="00710003" w:rsidP="004061F6">
      <w:pPr>
        <w:spacing w:line="360" w:lineRule="auto"/>
        <w:contextualSpacing/>
        <w:jc w:val="both"/>
        <w:rPr>
          <w:rFonts w:ascii="Arial" w:hAnsi="Arial" w:cs="Arial"/>
          <w:sz w:val="24"/>
          <w:szCs w:val="24"/>
        </w:rPr>
      </w:pPr>
      <w:r w:rsidRPr="004061F6">
        <w:rPr>
          <w:rFonts w:ascii="Arial" w:hAnsi="Arial" w:cs="Arial"/>
          <w:b/>
          <w:sz w:val="24"/>
          <w:szCs w:val="24"/>
        </w:rPr>
        <w:t xml:space="preserve">II. </w:t>
      </w:r>
      <w:r w:rsidR="00173C28" w:rsidRPr="004061F6">
        <w:rPr>
          <w:rFonts w:ascii="Arial" w:hAnsi="Arial" w:cs="Arial"/>
          <w:b/>
          <w:sz w:val="24"/>
          <w:szCs w:val="24"/>
        </w:rPr>
        <w:t>FI</w:t>
      </w:r>
      <w:r w:rsidRPr="004061F6">
        <w:rPr>
          <w:rFonts w:ascii="Arial" w:hAnsi="Arial" w:cs="Arial"/>
          <w:b/>
          <w:sz w:val="24"/>
          <w:szCs w:val="24"/>
        </w:rPr>
        <w:t xml:space="preserve">SCALIZADORES DETECTAN DESCEPADO </w:t>
      </w:r>
      <w:r w:rsidR="00173C28" w:rsidRPr="004061F6">
        <w:rPr>
          <w:rFonts w:ascii="Arial" w:hAnsi="Arial" w:cs="Arial"/>
          <w:b/>
          <w:sz w:val="24"/>
          <w:szCs w:val="24"/>
        </w:rPr>
        <w:t xml:space="preserve">DE FORMACIONES XEROFÍTICAS, </w:t>
      </w:r>
      <w:r w:rsidRPr="004061F6">
        <w:rPr>
          <w:rFonts w:ascii="Arial" w:hAnsi="Arial" w:cs="Arial"/>
          <w:b/>
          <w:sz w:val="24"/>
          <w:szCs w:val="24"/>
        </w:rPr>
        <w:t xml:space="preserve"> </w:t>
      </w:r>
      <w:r w:rsidR="00173C28" w:rsidRPr="004061F6">
        <w:rPr>
          <w:rFonts w:ascii="Arial" w:hAnsi="Arial" w:cs="Arial"/>
          <w:b/>
          <w:sz w:val="24"/>
          <w:szCs w:val="24"/>
        </w:rPr>
        <w:t>SEGÚN DA CU</w:t>
      </w:r>
      <w:r w:rsidR="00F97ABF">
        <w:rPr>
          <w:rFonts w:ascii="Arial" w:hAnsi="Arial" w:cs="Arial"/>
          <w:b/>
          <w:sz w:val="24"/>
          <w:szCs w:val="24"/>
        </w:rPr>
        <w:t>ENTA ACTA DE INFRACCIÓN N°24531</w:t>
      </w:r>
      <w:r w:rsidR="00173C28" w:rsidRPr="004061F6">
        <w:rPr>
          <w:rFonts w:ascii="Arial" w:hAnsi="Arial" w:cs="Arial"/>
          <w:b/>
          <w:sz w:val="24"/>
          <w:szCs w:val="24"/>
        </w:rPr>
        <w:t>.</w:t>
      </w:r>
    </w:p>
    <w:p w:rsidR="00334C4C" w:rsidRPr="004061F6" w:rsidRDefault="00173C28" w:rsidP="004061F6">
      <w:pPr>
        <w:spacing w:line="360" w:lineRule="auto"/>
        <w:jc w:val="both"/>
        <w:rPr>
          <w:rFonts w:ascii="Arial" w:hAnsi="Arial" w:cs="Arial"/>
          <w:sz w:val="24"/>
          <w:szCs w:val="24"/>
        </w:rPr>
      </w:pPr>
      <w:r w:rsidRPr="004061F6">
        <w:rPr>
          <w:rFonts w:ascii="Arial" w:hAnsi="Arial" w:cs="Arial"/>
          <w:sz w:val="24"/>
          <w:szCs w:val="24"/>
        </w:rPr>
        <w:tab/>
      </w:r>
      <w:r w:rsidR="00334C4C" w:rsidRPr="004061F6">
        <w:rPr>
          <w:rFonts w:ascii="Arial" w:hAnsi="Arial" w:cs="Arial"/>
          <w:sz w:val="24"/>
          <w:szCs w:val="24"/>
        </w:rPr>
        <w:t>Con ocasión de la fiscalización reali</w:t>
      </w:r>
      <w:r w:rsidR="003614D1" w:rsidRPr="004061F6">
        <w:rPr>
          <w:rFonts w:ascii="Arial" w:hAnsi="Arial" w:cs="Arial"/>
          <w:sz w:val="24"/>
          <w:szCs w:val="24"/>
        </w:rPr>
        <w:t>zada anteriormente</w:t>
      </w:r>
      <w:r w:rsidR="00EA74EC">
        <w:rPr>
          <w:rFonts w:ascii="Arial" w:hAnsi="Arial" w:cs="Arial"/>
          <w:sz w:val="24"/>
          <w:szCs w:val="24"/>
        </w:rPr>
        <w:t>,</w:t>
      </w:r>
      <w:r w:rsidR="003614D1" w:rsidRPr="004061F6">
        <w:rPr>
          <w:rFonts w:ascii="Arial" w:hAnsi="Arial" w:cs="Arial"/>
          <w:sz w:val="24"/>
          <w:szCs w:val="24"/>
        </w:rPr>
        <w:t xml:space="preserve"> se constata</w:t>
      </w:r>
      <w:r w:rsidR="00334C4C" w:rsidRPr="004061F6">
        <w:rPr>
          <w:rFonts w:ascii="Arial" w:hAnsi="Arial" w:cs="Arial"/>
          <w:sz w:val="24"/>
          <w:szCs w:val="24"/>
        </w:rPr>
        <w:t xml:space="preserve"> </w:t>
      </w:r>
      <w:r w:rsidR="00710003" w:rsidRPr="004061F6">
        <w:rPr>
          <w:rFonts w:ascii="Arial" w:hAnsi="Arial" w:cs="Arial"/>
          <w:sz w:val="24"/>
          <w:szCs w:val="24"/>
        </w:rPr>
        <w:t>la intervención</w:t>
      </w:r>
      <w:r w:rsidRPr="004061F6">
        <w:rPr>
          <w:rFonts w:ascii="Arial" w:hAnsi="Arial" w:cs="Arial"/>
          <w:sz w:val="24"/>
          <w:szCs w:val="24"/>
        </w:rPr>
        <w:t xml:space="preserve"> sin plan de trabajo </w:t>
      </w:r>
      <w:r w:rsidR="00710003" w:rsidRPr="004061F6">
        <w:rPr>
          <w:rFonts w:ascii="Arial" w:hAnsi="Arial" w:cs="Arial"/>
          <w:sz w:val="24"/>
          <w:szCs w:val="24"/>
        </w:rPr>
        <w:t xml:space="preserve">aprobado por CONAF </w:t>
      </w:r>
      <w:r w:rsidRPr="004061F6">
        <w:rPr>
          <w:rFonts w:ascii="Arial" w:hAnsi="Arial" w:cs="Arial"/>
          <w:sz w:val="24"/>
          <w:szCs w:val="24"/>
        </w:rPr>
        <w:t xml:space="preserve">de formaciones xerofíticas, abarcando una superficie total de </w:t>
      </w:r>
      <w:r w:rsidR="00F97ABF">
        <w:rPr>
          <w:rFonts w:ascii="Arial" w:hAnsi="Arial" w:cs="Arial"/>
          <w:b/>
          <w:sz w:val="24"/>
          <w:szCs w:val="24"/>
        </w:rPr>
        <w:t>8,21</w:t>
      </w:r>
      <w:r w:rsidRPr="004061F6">
        <w:rPr>
          <w:rFonts w:ascii="Arial" w:hAnsi="Arial" w:cs="Arial"/>
          <w:sz w:val="24"/>
          <w:szCs w:val="24"/>
        </w:rPr>
        <w:t xml:space="preserve"> hectáreas</w:t>
      </w:r>
      <w:r w:rsidR="00F97ABF">
        <w:rPr>
          <w:rFonts w:ascii="Arial" w:hAnsi="Arial" w:cs="Arial"/>
          <w:sz w:val="24"/>
          <w:szCs w:val="24"/>
        </w:rPr>
        <w:t>, en 7 sectores del predio denunciado</w:t>
      </w:r>
      <w:r w:rsidRPr="004061F6">
        <w:rPr>
          <w:rFonts w:ascii="Arial" w:hAnsi="Arial" w:cs="Arial"/>
          <w:sz w:val="24"/>
          <w:szCs w:val="24"/>
        </w:rPr>
        <w:t xml:space="preserve">. </w:t>
      </w:r>
    </w:p>
    <w:p w:rsidR="00173C28" w:rsidRPr="004061F6" w:rsidRDefault="00173C28" w:rsidP="004061F6">
      <w:pPr>
        <w:spacing w:line="360" w:lineRule="auto"/>
        <w:ind w:firstLine="708"/>
        <w:jc w:val="both"/>
        <w:rPr>
          <w:rFonts w:ascii="Arial" w:hAnsi="Arial" w:cs="Arial"/>
          <w:sz w:val="24"/>
          <w:szCs w:val="24"/>
        </w:rPr>
      </w:pPr>
      <w:r w:rsidRPr="004061F6">
        <w:rPr>
          <w:rFonts w:ascii="Arial" w:hAnsi="Arial" w:cs="Arial"/>
          <w:sz w:val="24"/>
          <w:szCs w:val="24"/>
        </w:rPr>
        <w:t xml:space="preserve">Así, y como indica el Informe Técnico, se realizaron las mediciones y operaciones pertinentes, tanto en terreno como en gabinete,  a fin de estimar la superficie de corta, composición de la vegetación y su densidad, cumpliendo de esta forma con los requisitos señalados en el inciso tercero del artículo 3 del Reglamento General de la Ley 20.283. </w:t>
      </w:r>
    </w:p>
    <w:p w:rsidR="00173C28" w:rsidRDefault="00173C28"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t>Cabe hacer presente a SS., que las especies intervenidas son;</w:t>
      </w:r>
      <w:r w:rsidR="003070CB" w:rsidRPr="004061F6">
        <w:rPr>
          <w:rFonts w:ascii="Arial" w:hAnsi="Arial" w:cs="Arial"/>
          <w:sz w:val="24"/>
          <w:szCs w:val="24"/>
        </w:rPr>
        <w:t xml:space="preserve"> </w:t>
      </w:r>
      <w:r w:rsidR="00F97ABF">
        <w:rPr>
          <w:rFonts w:ascii="Arial" w:hAnsi="Arial" w:cs="Arial"/>
          <w:sz w:val="24"/>
          <w:szCs w:val="24"/>
        </w:rPr>
        <w:t xml:space="preserve">Flourensia thurifera (Incienso), Fuchsia lycioides (Palo de yegua), Llagunoa glandulosa (Atutemo), Bridgesia incisifolia (Bridgesia), Carica chilensis (Palo gordo), Lobelia tupa (Tupa), Porlieria chilensis (Guayacán), Eulychnia acida (Copao), Echinopsis chiloensis (Quisco), Eriosyce subgibbosa (Quisquito) y Flourensia thurifera (Incienso), </w:t>
      </w:r>
      <w:r w:rsidR="00746D32" w:rsidRPr="004061F6">
        <w:rPr>
          <w:rFonts w:ascii="Arial" w:hAnsi="Arial" w:cs="Arial"/>
          <w:sz w:val="24"/>
          <w:szCs w:val="24"/>
        </w:rPr>
        <w:t>todas</w:t>
      </w:r>
      <w:r w:rsidR="00FF7403" w:rsidRPr="004061F6">
        <w:rPr>
          <w:rFonts w:ascii="Arial" w:hAnsi="Arial" w:cs="Arial"/>
          <w:sz w:val="24"/>
          <w:szCs w:val="24"/>
        </w:rPr>
        <w:t xml:space="preserve"> especies</w:t>
      </w:r>
      <w:r w:rsidR="00350ACD" w:rsidRPr="004061F6">
        <w:rPr>
          <w:rFonts w:ascii="Arial" w:hAnsi="Arial" w:cs="Arial"/>
          <w:sz w:val="24"/>
          <w:szCs w:val="24"/>
        </w:rPr>
        <w:t xml:space="preserve"> listadas en el D.S. Nº 68, que establece, aprueba y oficializa nómina de especies Arbóreas y Arbustivas Originarias del País.</w:t>
      </w:r>
      <w:r w:rsidRPr="004061F6">
        <w:rPr>
          <w:rFonts w:ascii="Arial" w:hAnsi="Arial" w:cs="Arial"/>
          <w:sz w:val="24"/>
          <w:szCs w:val="24"/>
        </w:rPr>
        <w:t xml:space="preserve"> </w:t>
      </w:r>
      <w:r w:rsidR="00F97ABF">
        <w:rPr>
          <w:rFonts w:ascii="Arial" w:hAnsi="Arial" w:cs="Arial"/>
          <w:sz w:val="24"/>
          <w:szCs w:val="24"/>
        </w:rPr>
        <w:t xml:space="preserve">Cabe </w:t>
      </w:r>
      <w:r w:rsidR="00F97ABF">
        <w:rPr>
          <w:rFonts w:ascii="Arial" w:hAnsi="Arial" w:cs="Arial"/>
          <w:sz w:val="24"/>
          <w:szCs w:val="24"/>
        </w:rPr>
        <w:lastRenderedPageBreak/>
        <w:t>hacer presente, que las especies Guayacán, Palo Gordo, Copao y Quisco, se encuentran en categoría de conservación en virtud de su respectiva declaración por la autoridad ambiental competente.</w:t>
      </w:r>
    </w:p>
    <w:p w:rsidR="00EA74EC" w:rsidRPr="004061F6" w:rsidRDefault="00EA74EC" w:rsidP="004061F6">
      <w:pPr>
        <w:spacing w:line="360" w:lineRule="auto"/>
        <w:ind w:firstLine="708"/>
        <w:contextualSpacing/>
        <w:jc w:val="both"/>
        <w:rPr>
          <w:rFonts w:ascii="Arial" w:hAnsi="Arial" w:cs="Arial"/>
          <w:sz w:val="24"/>
          <w:szCs w:val="24"/>
        </w:rPr>
      </w:pPr>
    </w:p>
    <w:p w:rsidR="00EA74EC" w:rsidRPr="00EA74EC" w:rsidRDefault="00EA74EC" w:rsidP="00EA74EC">
      <w:pPr>
        <w:spacing w:line="360" w:lineRule="auto"/>
        <w:jc w:val="both"/>
        <w:rPr>
          <w:rFonts w:ascii="Arial" w:hAnsi="Arial" w:cs="Arial"/>
          <w:sz w:val="24"/>
          <w:szCs w:val="24"/>
        </w:rPr>
      </w:pPr>
      <w:r w:rsidRPr="00EA74EC">
        <w:rPr>
          <w:rFonts w:ascii="Arial" w:hAnsi="Arial" w:cs="Arial"/>
          <w:sz w:val="24"/>
          <w:szCs w:val="24"/>
        </w:rPr>
        <w:t>a.</w:t>
      </w:r>
      <w:r>
        <w:rPr>
          <w:rFonts w:ascii="Arial" w:hAnsi="Arial" w:cs="Arial"/>
          <w:sz w:val="24"/>
          <w:szCs w:val="24"/>
        </w:rPr>
        <w:t xml:space="preserve"> </w:t>
      </w:r>
      <w:r w:rsidRPr="00EA74EC">
        <w:rPr>
          <w:rFonts w:ascii="Arial" w:hAnsi="Arial" w:cs="Arial"/>
          <w:sz w:val="24"/>
          <w:szCs w:val="24"/>
        </w:rPr>
        <w:t>De los impactos.</w:t>
      </w:r>
    </w:p>
    <w:p w:rsidR="00746D32" w:rsidRPr="004061F6" w:rsidRDefault="00746D32"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t>Un principal impacto y consecuencia directa que genera la intervención ilegal (</w:t>
      </w:r>
      <w:r w:rsidRPr="004061F6">
        <w:rPr>
          <w:rFonts w:ascii="Arial" w:hAnsi="Arial" w:cs="Arial"/>
          <w:i/>
          <w:sz w:val="24"/>
          <w:szCs w:val="24"/>
        </w:rPr>
        <w:t>ver punto 5 del informe técnico</w:t>
      </w:r>
      <w:r w:rsidRPr="004061F6">
        <w:rPr>
          <w:rFonts w:ascii="Arial" w:hAnsi="Arial" w:cs="Arial"/>
          <w:sz w:val="24"/>
          <w:szCs w:val="24"/>
        </w:rPr>
        <w:t xml:space="preserve">) es la pérdida de cobertura vegetal, lo que produce el inicio de procesos erosivos y también la disminución del hábitat de la fauna propia del sector, alterando de esta forma el hábitat de la zona afectada de manera negativa, asimismo a la biodiversidad, poniendo en riesgo la continuidad de las especies afectadas por la disminución sustancial de las posibilidades de regeneración natural. </w:t>
      </w:r>
    </w:p>
    <w:p w:rsidR="00646BBF" w:rsidRPr="004061F6" w:rsidRDefault="00646BBF" w:rsidP="004061F6">
      <w:pPr>
        <w:spacing w:line="360" w:lineRule="auto"/>
        <w:jc w:val="both"/>
        <w:rPr>
          <w:rFonts w:ascii="Arial" w:hAnsi="Arial" w:cs="Arial"/>
          <w:b/>
          <w:sz w:val="24"/>
          <w:szCs w:val="24"/>
        </w:rPr>
      </w:pPr>
    </w:p>
    <w:p w:rsidR="00E9469F" w:rsidRPr="00EA74EC" w:rsidRDefault="00EA74EC" w:rsidP="004061F6">
      <w:pPr>
        <w:spacing w:line="360" w:lineRule="auto"/>
        <w:jc w:val="both"/>
        <w:rPr>
          <w:rFonts w:ascii="Arial" w:hAnsi="Arial" w:cs="Arial"/>
          <w:sz w:val="24"/>
          <w:szCs w:val="24"/>
        </w:rPr>
      </w:pPr>
      <w:r w:rsidRPr="00EA74EC">
        <w:rPr>
          <w:rFonts w:ascii="Arial" w:hAnsi="Arial" w:cs="Arial"/>
          <w:sz w:val="24"/>
          <w:szCs w:val="24"/>
        </w:rPr>
        <w:t xml:space="preserve">b. </w:t>
      </w:r>
      <w:r>
        <w:rPr>
          <w:rFonts w:ascii="Arial" w:hAnsi="Arial" w:cs="Arial"/>
          <w:sz w:val="24"/>
          <w:szCs w:val="24"/>
        </w:rPr>
        <w:t>N</w:t>
      </w:r>
      <w:r w:rsidRPr="00EA74EC">
        <w:rPr>
          <w:rFonts w:ascii="Arial" w:hAnsi="Arial" w:cs="Arial"/>
          <w:sz w:val="24"/>
          <w:szCs w:val="24"/>
        </w:rPr>
        <w:t>orma contravenida y sanción solicitada.</w:t>
      </w:r>
      <w:r w:rsidRPr="00EA74EC">
        <w:rPr>
          <w:rFonts w:ascii="Arial" w:hAnsi="Arial" w:cs="Arial"/>
          <w:sz w:val="24"/>
          <w:szCs w:val="24"/>
        </w:rPr>
        <w:tab/>
      </w:r>
    </w:p>
    <w:p w:rsidR="00E9469F" w:rsidRPr="004061F6" w:rsidRDefault="00E9469F" w:rsidP="004061F6">
      <w:pPr>
        <w:spacing w:line="360" w:lineRule="auto"/>
        <w:ind w:firstLine="708"/>
        <w:contextualSpacing/>
        <w:jc w:val="both"/>
        <w:rPr>
          <w:rFonts w:ascii="Arial" w:hAnsi="Arial" w:cs="Arial"/>
          <w:spacing w:val="-3"/>
          <w:sz w:val="24"/>
          <w:szCs w:val="24"/>
        </w:rPr>
      </w:pPr>
      <w:r w:rsidRPr="004061F6">
        <w:rPr>
          <w:rFonts w:ascii="Arial" w:hAnsi="Arial" w:cs="Arial"/>
          <w:sz w:val="24"/>
          <w:szCs w:val="24"/>
        </w:rPr>
        <w:t xml:space="preserve">Cabe señalar a SS, que la Ley Nº20.283 sobre recuperación del Bosque nativo y Fomento Forestal regula específicamente la protección, recuperación y </w:t>
      </w:r>
      <w:r w:rsidRPr="004061F6">
        <w:rPr>
          <w:rFonts w:ascii="Arial" w:hAnsi="Arial" w:cs="Arial"/>
          <w:spacing w:val="-3"/>
          <w:sz w:val="24"/>
          <w:szCs w:val="24"/>
        </w:rPr>
        <w:t>mejoramiento de los árboles, arbustos y bosques nativos</w:t>
      </w:r>
      <w:r w:rsidRPr="004061F6">
        <w:rPr>
          <w:rFonts w:ascii="Arial" w:hAnsi="Arial" w:cs="Arial"/>
          <w:b/>
          <w:spacing w:val="-3"/>
          <w:sz w:val="24"/>
          <w:szCs w:val="24"/>
        </w:rPr>
        <w:t>,</w:t>
      </w:r>
      <w:r w:rsidRPr="004061F6">
        <w:rPr>
          <w:rFonts w:ascii="Arial" w:hAnsi="Arial" w:cs="Arial"/>
          <w:sz w:val="24"/>
          <w:szCs w:val="24"/>
        </w:rPr>
        <w:t xml:space="preserve"> innovando en la extensión de su regulación a las formaciones xerofíticas, esto, con el propósito de </w:t>
      </w:r>
      <w:r w:rsidRPr="004061F6">
        <w:rPr>
          <w:rFonts w:ascii="Arial" w:hAnsi="Arial" w:cs="Arial"/>
          <w:spacing w:val="-3"/>
          <w:sz w:val="24"/>
          <w:szCs w:val="24"/>
        </w:rPr>
        <w:t>adecuar su manejo a la sustentabilidad forestal y a la política ambiental vigente en el país, objetivos que reconocen explícitamente la importancia de la protección del medio ambiente, la preservación de la naturaleza, la conservación del patrimonio ambiental y la conservación de la diversidad biológica, objetivos definidos y regulados por la Ley N°19.300 sobre Bases Generales del Medio Ambiente.</w:t>
      </w:r>
    </w:p>
    <w:p w:rsidR="00E9469F" w:rsidRPr="004061F6" w:rsidRDefault="00E9469F" w:rsidP="004061F6">
      <w:pPr>
        <w:spacing w:line="360" w:lineRule="auto"/>
        <w:ind w:firstLine="360"/>
        <w:contextualSpacing/>
        <w:jc w:val="both"/>
        <w:rPr>
          <w:rFonts w:ascii="Arial" w:hAnsi="Arial" w:cs="Arial"/>
          <w:b/>
          <w:sz w:val="24"/>
          <w:szCs w:val="24"/>
        </w:rPr>
      </w:pPr>
      <w:r w:rsidRPr="004061F6">
        <w:rPr>
          <w:rFonts w:ascii="Arial" w:hAnsi="Arial" w:cs="Arial"/>
          <w:sz w:val="24"/>
          <w:szCs w:val="24"/>
        </w:rPr>
        <w:t>En consonancia, con este espíritu de protección y preservación plasmado en la ley, se establecen diversas obligaciones para quienes deseen incurrir en  la  intervención de las especies objeto de protección, entre las cuáles se consignan; la presentación de un instrumento de protección previo a la intervención, que en la especie atañe al plan de trabajo y que da origen a la exigencia de:</w:t>
      </w:r>
    </w:p>
    <w:p w:rsidR="00E9469F" w:rsidRPr="004061F6" w:rsidRDefault="00E9469F" w:rsidP="004061F6">
      <w:pPr>
        <w:pStyle w:val="Textoindependiente22"/>
        <w:numPr>
          <w:ilvl w:val="0"/>
          <w:numId w:val="1"/>
        </w:numPr>
        <w:rPr>
          <w:rFonts w:ascii="Arial" w:hAnsi="Arial" w:cs="Arial"/>
          <w:b/>
          <w:szCs w:val="24"/>
        </w:rPr>
      </w:pPr>
      <w:r w:rsidRPr="004061F6">
        <w:rPr>
          <w:rFonts w:ascii="Arial" w:hAnsi="Arial" w:cs="Arial"/>
          <w:szCs w:val="24"/>
        </w:rPr>
        <w:t xml:space="preserve">Cumplimiento de las </w:t>
      </w:r>
      <w:r w:rsidRPr="004061F6">
        <w:rPr>
          <w:rFonts w:ascii="Arial" w:hAnsi="Arial" w:cs="Arial"/>
          <w:b/>
          <w:szCs w:val="24"/>
        </w:rPr>
        <w:t>actividades de protección.</w:t>
      </w:r>
    </w:p>
    <w:p w:rsidR="00E9469F" w:rsidRPr="004061F6" w:rsidRDefault="00E9469F" w:rsidP="004061F6">
      <w:pPr>
        <w:numPr>
          <w:ilvl w:val="0"/>
          <w:numId w:val="1"/>
        </w:numPr>
        <w:spacing w:after="0" w:line="360" w:lineRule="auto"/>
        <w:jc w:val="both"/>
        <w:rPr>
          <w:rFonts w:ascii="Arial" w:hAnsi="Arial" w:cs="Arial"/>
          <w:b/>
          <w:sz w:val="24"/>
          <w:szCs w:val="24"/>
        </w:rPr>
      </w:pPr>
      <w:r w:rsidRPr="004061F6">
        <w:rPr>
          <w:rFonts w:ascii="Arial" w:hAnsi="Arial" w:cs="Arial"/>
          <w:sz w:val="24"/>
          <w:szCs w:val="24"/>
        </w:rPr>
        <w:t xml:space="preserve">Cumplimento de </w:t>
      </w:r>
      <w:r w:rsidRPr="004061F6">
        <w:rPr>
          <w:rFonts w:ascii="Arial" w:hAnsi="Arial" w:cs="Arial"/>
          <w:b/>
          <w:sz w:val="24"/>
          <w:szCs w:val="24"/>
        </w:rPr>
        <w:t>toda otra obligación</w:t>
      </w:r>
      <w:r w:rsidRPr="004061F6">
        <w:rPr>
          <w:rFonts w:ascii="Arial" w:hAnsi="Arial" w:cs="Arial"/>
          <w:sz w:val="24"/>
          <w:szCs w:val="24"/>
        </w:rPr>
        <w:t xml:space="preserve"> contemplada en el plan de trabajo aprobado, distinta a las señaladas.</w:t>
      </w:r>
    </w:p>
    <w:p w:rsidR="00E9469F" w:rsidRPr="004061F6" w:rsidRDefault="00E9469F" w:rsidP="004061F6">
      <w:pPr>
        <w:pStyle w:val="Textoindependiente22"/>
        <w:tabs>
          <w:tab w:val="left" w:pos="720"/>
        </w:tabs>
        <w:rPr>
          <w:rFonts w:ascii="Arial" w:hAnsi="Arial" w:cs="Arial"/>
          <w:szCs w:val="24"/>
        </w:rPr>
      </w:pPr>
      <w:r w:rsidRPr="004061F6">
        <w:rPr>
          <w:rFonts w:ascii="Arial" w:eastAsia="Arial Unicode MS" w:hAnsi="Arial" w:cs="Arial"/>
          <w:szCs w:val="24"/>
        </w:rPr>
        <w:tab/>
        <w:t>A mayor abundamiento, el artículo 55 de la Ley 20.283,  dispone:</w:t>
      </w:r>
      <w:r w:rsidRPr="004061F6">
        <w:rPr>
          <w:rFonts w:ascii="Arial" w:eastAsia="Arial Unicode MS" w:hAnsi="Arial" w:cs="Arial"/>
          <w:b/>
          <w:szCs w:val="24"/>
        </w:rPr>
        <w:t xml:space="preserve"> “</w:t>
      </w:r>
      <w:r w:rsidRPr="004061F6">
        <w:rPr>
          <w:rFonts w:ascii="Arial" w:hAnsi="Arial" w:cs="Arial"/>
          <w:b/>
          <w:szCs w:val="24"/>
        </w:rPr>
        <w:t>El pago de las multas que se impongan por infracciones a las normas de esta ley no eximirá al infractor del cumplimiento de las correspondientes obligaciones</w:t>
      </w:r>
      <w:r w:rsidRPr="004061F6">
        <w:rPr>
          <w:rFonts w:ascii="Arial" w:hAnsi="Arial" w:cs="Arial"/>
          <w:szCs w:val="24"/>
        </w:rPr>
        <w:t xml:space="preserve">”. </w:t>
      </w:r>
    </w:p>
    <w:p w:rsidR="00DD5548" w:rsidRDefault="00E9469F" w:rsidP="004061F6">
      <w:pPr>
        <w:spacing w:line="360" w:lineRule="auto"/>
        <w:ind w:firstLine="708"/>
        <w:contextualSpacing/>
        <w:jc w:val="both"/>
        <w:rPr>
          <w:rFonts w:ascii="Arial" w:hAnsi="Arial" w:cs="Arial"/>
          <w:sz w:val="24"/>
          <w:szCs w:val="24"/>
        </w:rPr>
      </w:pPr>
      <w:r w:rsidRPr="004061F6">
        <w:rPr>
          <w:rFonts w:ascii="Arial" w:hAnsi="Arial" w:cs="Arial"/>
          <w:sz w:val="24"/>
          <w:szCs w:val="24"/>
        </w:rPr>
        <w:t xml:space="preserve">De acuerdo al artículo 60 de la ley 20.283 </w:t>
      </w:r>
      <w:r w:rsidRPr="004061F6">
        <w:rPr>
          <w:rFonts w:ascii="Arial" w:hAnsi="Arial" w:cs="Arial"/>
          <w:i/>
          <w:sz w:val="24"/>
          <w:szCs w:val="24"/>
        </w:rPr>
        <w:t xml:space="preserve">“La corta, destrucción o descepado de formaciones xerofíticas requerirán de un plan de trabajo </w:t>
      </w:r>
      <w:r w:rsidRPr="004061F6">
        <w:rPr>
          <w:rFonts w:ascii="Arial" w:hAnsi="Arial" w:cs="Arial"/>
          <w:i/>
          <w:sz w:val="24"/>
          <w:szCs w:val="24"/>
        </w:rPr>
        <w:lastRenderedPageBreak/>
        <w:t>previamente aprobado por la Corporación..."</w:t>
      </w:r>
      <w:r w:rsidRPr="004061F6">
        <w:rPr>
          <w:rFonts w:ascii="Arial" w:hAnsi="Arial" w:cs="Arial"/>
          <w:sz w:val="24"/>
          <w:szCs w:val="24"/>
        </w:rPr>
        <w:t>, por su parte el artículo 54 letra e) de la citada norma establece que la corta, destrucción o descepado de formaciones xerofíticas, sin contar con un plan de trabajo aprobado por Conaf, hará incurrir al infractor en una multa de</w:t>
      </w:r>
      <w:r w:rsidR="00DD5548">
        <w:rPr>
          <w:rFonts w:ascii="Arial" w:hAnsi="Arial" w:cs="Arial"/>
          <w:sz w:val="24"/>
          <w:szCs w:val="24"/>
        </w:rPr>
        <w:t xml:space="preserve"> 2 a 5 UTM por hectárea cortada.</w:t>
      </w:r>
    </w:p>
    <w:p w:rsidR="00DD5548" w:rsidRPr="00DD5548" w:rsidRDefault="00DD5548" w:rsidP="00DD5548">
      <w:pPr>
        <w:spacing w:line="360" w:lineRule="auto"/>
        <w:ind w:firstLine="708"/>
        <w:contextualSpacing/>
        <w:jc w:val="both"/>
        <w:rPr>
          <w:rFonts w:ascii="Arial" w:hAnsi="Arial" w:cs="Arial"/>
          <w:sz w:val="24"/>
          <w:szCs w:val="24"/>
        </w:rPr>
      </w:pPr>
      <w:r w:rsidRPr="00DD5548">
        <w:rPr>
          <w:rFonts w:ascii="Arial" w:hAnsi="Arial" w:cs="Arial"/>
          <w:sz w:val="24"/>
          <w:szCs w:val="24"/>
        </w:rPr>
        <w:t>El artículo 6° del reglamento de Suelos, Aguas y Humedales dispone “</w:t>
      </w:r>
      <w:r w:rsidRPr="00DD5548">
        <w:rPr>
          <w:rFonts w:ascii="Arial" w:hAnsi="Arial" w:cs="Arial"/>
          <w:i/>
          <w:sz w:val="24"/>
          <w:szCs w:val="24"/>
        </w:rPr>
        <w:t>Entre la Región de Arica y Parinacota hasta la Región Metropolitana de Santiago, prohíbese el descepado de árboles, arbustos y suculentas de formaciones xerofíticas en áreas con pendiente entre 10 y 30% que presenten erosión moderada, severa y muy severa; como en aquellas con pendientes superiores al 30%</w:t>
      </w:r>
      <w:r w:rsidRPr="00DD5548">
        <w:rPr>
          <w:rFonts w:ascii="Arial" w:hAnsi="Arial" w:cs="Arial"/>
          <w:sz w:val="24"/>
          <w:szCs w:val="24"/>
        </w:rPr>
        <w:t>.”</w:t>
      </w:r>
    </w:p>
    <w:p w:rsidR="00DD5548" w:rsidRDefault="00DD5548" w:rsidP="00DD5548">
      <w:pPr>
        <w:spacing w:line="360" w:lineRule="auto"/>
        <w:ind w:firstLine="708"/>
        <w:contextualSpacing/>
        <w:jc w:val="both"/>
        <w:rPr>
          <w:rFonts w:ascii="Arial" w:hAnsi="Arial" w:cs="Arial"/>
          <w:sz w:val="24"/>
          <w:szCs w:val="24"/>
        </w:rPr>
      </w:pPr>
      <w:r w:rsidRPr="00DD5548">
        <w:rPr>
          <w:rFonts w:ascii="Arial" w:hAnsi="Arial" w:cs="Arial"/>
          <w:sz w:val="24"/>
          <w:szCs w:val="24"/>
        </w:rPr>
        <w:t>Por su parte, el artículo 7° señala “</w:t>
      </w:r>
      <w:r w:rsidRPr="00DD5548">
        <w:rPr>
          <w:rFonts w:ascii="Arial" w:hAnsi="Arial" w:cs="Arial"/>
          <w:i/>
          <w:sz w:val="24"/>
          <w:szCs w:val="24"/>
        </w:rPr>
        <w:t>Una vez realizadas las actividades de intervención en formaciones xerofíticas y bosque nativo de los tipos forestales esclerófilos y palma chilena ubicados en pendientes inferiores a 45%, se debe dejar una cobertura arbórea y arbustiva mínima de 20%. En aquellas zonas con pendiente igual o superior a 45%, esta cobertura arbórea y arbustiva será de 40%, excepto en suelos graníticos en que dicha cobertura será de 60%</w:t>
      </w:r>
      <w:r w:rsidRPr="00DD5548">
        <w:rPr>
          <w:rFonts w:ascii="Arial" w:hAnsi="Arial" w:cs="Arial"/>
          <w:sz w:val="24"/>
          <w:szCs w:val="24"/>
        </w:rPr>
        <w:t>.”</w:t>
      </w:r>
    </w:p>
    <w:p w:rsidR="00E9469F" w:rsidRPr="004061F6" w:rsidRDefault="00E9469F" w:rsidP="00DD5548">
      <w:pPr>
        <w:spacing w:line="360" w:lineRule="auto"/>
        <w:ind w:firstLine="708"/>
        <w:contextualSpacing/>
        <w:jc w:val="both"/>
        <w:rPr>
          <w:rFonts w:ascii="Arial" w:hAnsi="Arial" w:cs="Arial"/>
          <w:sz w:val="24"/>
          <w:szCs w:val="24"/>
        </w:rPr>
      </w:pPr>
      <w:r w:rsidRPr="004061F6">
        <w:rPr>
          <w:rFonts w:ascii="Arial" w:hAnsi="Arial" w:cs="Arial"/>
          <w:sz w:val="24"/>
          <w:szCs w:val="24"/>
        </w:rPr>
        <w:t xml:space="preserve"> </w:t>
      </w:r>
      <w:r w:rsidR="00DD5548">
        <w:rPr>
          <w:rFonts w:ascii="Arial" w:hAnsi="Arial" w:cs="Arial"/>
          <w:sz w:val="24"/>
          <w:szCs w:val="24"/>
        </w:rPr>
        <w:t xml:space="preserve">Así, </w:t>
      </w:r>
      <w:r w:rsidRPr="004061F6">
        <w:rPr>
          <w:rFonts w:ascii="Arial" w:hAnsi="Arial" w:cs="Arial"/>
          <w:sz w:val="24"/>
          <w:szCs w:val="24"/>
        </w:rPr>
        <w:t>en este caso por</w:t>
      </w:r>
      <w:r w:rsidR="00EA74EC">
        <w:rPr>
          <w:rFonts w:ascii="Arial" w:hAnsi="Arial" w:cs="Arial"/>
          <w:sz w:val="24"/>
          <w:szCs w:val="24"/>
        </w:rPr>
        <w:t xml:space="preserve"> </w:t>
      </w:r>
      <w:r w:rsidR="00DD5548">
        <w:rPr>
          <w:rFonts w:ascii="Arial" w:hAnsi="Arial" w:cs="Arial"/>
          <w:sz w:val="24"/>
          <w:szCs w:val="24"/>
        </w:rPr>
        <w:t>8,</w:t>
      </w:r>
      <w:r w:rsidR="00EA74EC">
        <w:rPr>
          <w:rFonts w:ascii="Arial" w:hAnsi="Arial" w:cs="Arial"/>
          <w:sz w:val="24"/>
          <w:szCs w:val="24"/>
        </w:rPr>
        <w:t>21</w:t>
      </w:r>
      <w:r w:rsidR="00BE69F3" w:rsidRPr="004061F6">
        <w:rPr>
          <w:rFonts w:ascii="Arial" w:hAnsi="Arial" w:cs="Arial"/>
          <w:sz w:val="24"/>
          <w:szCs w:val="24"/>
        </w:rPr>
        <w:t xml:space="preserve"> </w:t>
      </w:r>
      <w:r w:rsidR="00EA74EC">
        <w:rPr>
          <w:rFonts w:ascii="Arial" w:hAnsi="Arial" w:cs="Arial"/>
          <w:sz w:val="24"/>
          <w:szCs w:val="24"/>
        </w:rPr>
        <w:t>hectáreas intervenidas,</w:t>
      </w:r>
      <w:r w:rsidRPr="004061F6">
        <w:rPr>
          <w:rFonts w:ascii="Arial" w:hAnsi="Arial" w:cs="Arial"/>
          <w:sz w:val="24"/>
          <w:szCs w:val="24"/>
        </w:rPr>
        <w:t xml:space="preserve"> </w:t>
      </w:r>
      <w:r w:rsidR="00EA74EC">
        <w:rPr>
          <w:rFonts w:ascii="Arial" w:hAnsi="Arial" w:cs="Arial"/>
          <w:sz w:val="24"/>
          <w:szCs w:val="24"/>
        </w:rPr>
        <w:t>s</w:t>
      </w:r>
      <w:r w:rsidRPr="004061F6">
        <w:rPr>
          <w:rFonts w:ascii="Arial" w:hAnsi="Arial" w:cs="Arial"/>
          <w:sz w:val="24"/>
          <w:szCs w:val="24"/>
        </w:rPr>
        <w:t xml:space="preserve">olicitamos aplicar el máximo legal de </w:t>
      </w:r>
      <w:r w:rsidR="00EA74EC">
        <w:rPr>
          <w:rFonts w:ascii="Arial" w:hAnsi="Arial" w:cs="Arial"/>
          <w:b/>
          <w:sz w:val="24"/>
          <w:szCs w:val="24"/>
        </w:rPr>
        <w:t>41,05</w:t>
      </w:r>
      <w:r w:rsidRPr="004061F6">
        <w:rPr>
          <w:rFonts w:ascii="Arial" w:hAnsi="Arial" w:cs="Arial"/>
          <w:b/>
          <w:sz w:val="24"/>
          <w:szCs w:val="24"/>
        </w:rPr>
        <w:t xml:space="preserve"> UTM</w:t>
      </w:r>
      <w:r w:rsidRPr="004061F6">
        <w:rPr>
          <w:rFonts w:ascii="Arial" w:hAnsi="Arial" w:cs="Arial"/>
          <w:sz w:val="24"/>
          <w:szCs w:val="24"/>
        </w:rPr>
        <w:t xml:space="preserve"> o lo que SS., estime pertinente conforme al mérito del proceso. </w:t>
      </w:r>
      <w:r w:rsidRPr="004061F6">
        <w:rPr>
          <w:rFonts w:ascii="Arial" w:hAnsi="Arial" w:cs="Arial"/>
          <w:sz w:val="24"/>
          <w:szCs w:val="24"/>
          <w:u w:val="single"/>
        </w:rPr>
        <w:t>Hacemos presente que la aplicación de la multa más alta dentro d</w:t>
      </w:r>
      <w:r w:rsidR="00BE69F3" w:rsidRPr="004061F6">
        <w:rPr>
          <w:rFonts w:ascii="Arial" w:hAnsi="Arial" w:cs="Arial"/>
          <w:sz w:val="24"/>
          <w:szCs w:val="24"/>
          <w:u w:val="single"/>
        </w:rPr>
        <w:t xml:space="preserve">el rango legal se justifica dado que se genera un impacto no solo a la masa forestal sino que también a </w:t>
      </w:r>
      <w:r w:rsidR="00746D32" w:rsidRPr="004061F6">
        <w:rPr>
          <w:rFonts w:ascii="Arial" w:hAnsi="Arial" w:cs="Arial"/>
          <w:sz w:val="24"/>
          <w:szCs w:val="24"/>
          <w:u w:val="single"/>
        </w:rPr>
        <w:t xml:space="preserve">la </w:t>
      </w:r>
      <w:r w:rsidR="00BE69F3" w:rsidRPr="004061F6">
        <w:rPr>
          <w:rFonts w:ascii="Arial" w:hAnsi="Arial" w:cs="Arial"/>
          <w:sz w:val="24"/>
          <w:szCs w:val="24"/>
          <w:u w:val="single"/>
        </w:rPr>
        <w:t>faun</w:t>
      </w:r>
      <w:r w:rsidR="00746D32" w:rsidRPr="004061F6">
        <w:rPr>
          <w:rFonts w:ascii="Arial" w:hAnsi="Arial" w:cs="Arial"/>
          <w:sz w:val="24"/>
          <w:szCs w:val="24"/>
          <w:u w:val="single"/>
        </w:rPr>
        <w:t xml:space="preserve">a ya que constituía un hábitat natural </w:t>
      </w:r>
      <w:r w:rsidR="00BE69F3" w:rsidRPr="004061F6">
        <w:rPr>
          <w:rFonts w:ascii="Arial" w:hAnsi="Arial" w:cs="Arial"/>
          <w:sz w:val="24"/>
          <w:szCs w:val="24"/>
          <w:u w:val="single"/>
        </w:rPr>
        <w:t>para estas</w:t>
      </w:r>
      <w:r w:rsidRPr="004061F6">
        <w:rPr>
          <w:rFonts w:ascii="Arial" w:hAnsi="Arial" w:cs="Arial"/>
          <w:sz w:val="24"/>
          <w:szCs w:val="24"/>
        </w:rPr>
        <w:t xml:space="preserve">, sumado a que </w:t>
      </w:r>
      <w:r w:rsidR="00EA74EC">
        <w:rPr>
          <w:rFonts w:ascii="Arial" w:hAnsi="Arial" w:cs="Arial"/>
          <w:sz w:val="24"/>
          <w:szCs w:val="24"/>
        </w:rPr>
        <w:t>existen</w:t>
      </w:r>
      <w:r w:rsidRPr="004061F6">
        <w:rPr>
          <w:rFonts w:ascii="Arial" w:hAnsi="Arial" w:cs="Arial"/>
          <w:sz w:val="24"/>
          <w:szCs w:val="24"/>
        </w:rPr>
        <w:t xml:space="preserve"> especies intervenidas </w:t>
      </w:r>
      <w:r w:rsidR="00EA74EC">
        <w:rPr>
          <w:rFonts w:ascii="Arial" w:hAnsi="Arial" w:cs="Arial"/>
          <w:sz w:val="24"/>
          <w:szCs w:val="24"/>
        </w:rPr>
        <w:t xml:space="preserve">que </w:t>
      </w:r>
      <w:r w:rsidRPr="004061F6">
        <w:rPr>
          <w:rFonts w:ascii="Arial" w:hAnsi="Arial" w:cs="Arial"/>
          <w:sz w:val="24"/>
          <w:szCs w:val="24"/>
        </w:rPr>
        <w:t xml:space="preserve">se encuentran listadas como originarias del país </w:t>
      </w:r>
      <w:r w:rsidR="00EA74EC">
        <w:rPr>
          <w:rFonts w:ascii="Arial" w:hAnsi="Arial" w:cs="Arial"/>
          <w:sz w:val="24"/>
          <w:szCs w:val="24"/>
        </w:rPr>
        <w:t>y en categoría de conservación</w:t>
      </w:r>
      <w:r w:rsidR="00DD5548">
        <w:rPr>
          <w:rFonts w:ascii="Arial" w:hAnsi="Arial" w:cs="Arial"/>
          <w:sz w:val="24"/>
          <w:szCs w:val="24"/>
        </w:rPr>
        <w:t xml:space="preserve"> además de la existencia de pendientes sobre 10 % en el lugar lo que agrava los efectos negativos de la intervención en el suelo.</w:t>
      </w:r>
    </w:p>
    <w:p w:rsidR="00E9469F" w:rsidRPr="004061F6" w:rsidRDefault="00E9469F" w:rsidP="004061F6">
      <w:pPr>
        <w:spacing w:line="360" w:lineRule="auto"/>
        <w:ind w:firstLine="708"/>
        <w:contextualSpacing/>
        <w:jc w:val="both"/>
        <w:rPr>
          <w:rFonts w:ascii="Arial" w:hAnsi="Arial" w:cs="Arial"/>
          <w:sz w:val="24"/>
          <w:szCs w:val="24"/>
        </w:rPr>
      </w:pPr>
    </w:p>
    <w:p w:rsidR="00315214" w:rsidRPr="004061F6" w:rsidRDefault="00E9469F" w:rsidP="004061F6">
      <w:pPr>
        <w:spacing w:line="360" w:lineRule="auto"/>
        <w:ind w:firstLine="708"/>
        <w:contextualSpacing/>
        <w:jc w:val="both"/>
        <w:rPr>
          <w:rFonts w:ascii="Arial" w:hAnsi="Arial" w:cs="Arial"/>
          <w:b/>
          <w:sz w:val="24"/>
          <w:szCs w:val="24"/>
        </w:rPr>
      </w:pPr>
      <w:r w:rsidRPr="004061F6">
        <w:rPr>
          <w:rFonts w:ascii="Arial" w:hAnsi="Arial" w:cs="Arial"/>
          <w:sz w:val="24"/>
          <w:szCs w:val="24"/>
        </w:rPr>
        <w:t xml:space="preserve">Asimismo, solicito a SS., se obligue al infractor a presentar un Plan que permita corregir la infracción sancionada, consistente en la corta de formación xerofítica, de acuerdo a lo dispuesto en el artículo 44 del Reglamento General de la Ley sobre recuperación del Bosque Nativo y Fomento, en el cuál se contenga </w:t>
      </w:r>
      <w:r w:rsidRPr="004061F6">
        <w:rPr>
          <w:rFonts w:ascii="Arial" w:hAnsi="Arial" w:cs="Arial"/>
          <w:b/>
          <w:sz w:val="24"/>
          <w:szCs w:val="24"/>
        </w:rPr>
        <w:t xml:space="preserve">la obligación de revegetar las especies en una superficie y densidad igual a la intervenida, </w:t>
      </w:r>
      <w:r w:rsidR="00EA74EC">
        <w:rPr>
          <w:rFonts w:ascii="Arial" w:hAnsi="Arial" w:cs="Arial"/>
          <w:b/>
          <w:sz w:val="24"/>
          <w:szCs w:val="24"/>
        </w:rPr>
        <w:t>con las especies descepadas ilegalmente.</w:t>
      </w:r>
    </w:p>
    <w:p w:rsidR="00E9469F" w:rsidRPr="004061F6" w:rsidRDefault="00E9469F" w:rsidP="004061F6">
      <w:pPr>
        <w:spacing w:line="360" w:lineRule="auto"/>
        <w:contextualSpacing/>
        <w:jc w:val="both"/>
        <w:rPr>
          <w:rFonts w:ascii="Arial" w:hAnsi="Arial" w:cs="Arial"/>
          <w:sz w:val="24"/>
          <w:szCs w:val="24"/>
        </w:rPr>
      </w:pPr>
    </w:p>
    <w:p w:rsidR="00173C28" w:rsidRPr="004061F6" w:rsidRDefault="00173C28" w:rsidP="004061F6">
      <w:pPr>
        <w:spacing w:line="360" w:lineRule="auto"/>
        <w:ind w:firstLine="708"/>
        <w:contextualSpacing/>
        <w:jc w:val="both"/>
        <w:rPr>
          <w:rFonts w:ascii="Arial" w:hAnsi="Arial" w:cs="Arial"/>
          <w:sz w:val="24"/>
          <w:szCs w:val="24"/>
        </w:rPr>
      </w:pPr>
      <w:r w:rsidRPr="004061F6">
        <w:rPr>
          <w:rFonts w:ascii="Arial" w:hAnsi="Arial" w:cs="Arial"/>
          <w:b/>
          <w:sz w:val="24"/>
          <w:szCs w:val="24"/>
        </w:rPr>
        <w:t>POR TANTO</w:t>
      </w:r>
      <w:r w:rsidRPr="004061F6">
        <w:rPr>
          <w:rFonts w:ascii="Arial" w:hAnsi="Arial" w:cs="Arial"/>
          <w:sz w:val="24"/>
          <w:szCs w:val="24"/>
        </w:rPr>
        <w:t xml:space="preserve">, en virtud de lo expuesto y lo dispuesto en el artículo 19 N°8 de la Constitución Política de la República; los artículos 2, </w:t>
      </w:r>
      <w:r w:rsidR="0096247B" w:rsidRPr="004061F6">
        <w:rPr>
          <w:rFonts w:ascii="Arial" w:hAnsi="Arial" w:cs="Arial"/>
          <w:sz w:val="24"/>
          <w:szCs w:val="24"/>
        </w:rPr>
        <w:t xml:space="preserve">5, </w:t>
      </w:r>
      <w:r w:rsidRPr="004061F6">
        <w:rPr>
          <w:rFonts w:ascii="Arial" w:hAnsi="Arial" w:cs="Arial"/>
          <w:sz w:val="24"/>
          <w:szCs w:val="24"/>
        </w:rPr>
        <w:t xml:space="preserve">45, 47, </w:t>
      </w:r>
      <w:r w:rsidR="0096247B" w:rsidRPr="004061F6">
        <w:rPr>
          <w:rFonts w:ascii="Arial" w:hAnsi="Arial" w:cs="Arial"/>
          <w:sz w:val="24"/>
          <w:szCs w:val="24"/>
        </w:rPr>
        <w:t xml:space="preserve">51, </w:t>
      </w:r>
      <w:r w:rsidRPr="004061F6">
        <w:rPr>
          <w:rFonts w:ascii="Arial" w:hAnsi="Arial" w:cs="Arial"/>
          <w:sz w:val="24"/>
          <w:szCs w:val="24"/>
        </w:rPr>
        <w:t>54 letra e), 55, 60 de la Ley N° 20.283; artículos 2, 3 y 44 del Reglamento General de la Ley 20.</w:t>
      </w:r>
      <w:r w:rsidR="00DD5548">
        <w:rPr>
          <w:rFonts w:ascii="Arial" w:hAnsi="Arial" w:cs="Arial"/>
          <w:sz w:val="24"/>
          <w:szCs w:val="24"/>
        </w:rPr>
        <w:t xml:space="preserve">283 (D.S. N° 93/2008 MINAGRI); el D.S. N° 82/2010 del MINAGRI, que contiene el reglamento de Duelo, Aguas y Humedales; </w:t>
      </w:r>
      <w:r w:rsidRPr="004061F6">
        <w:rPr>
          <w:rFonts w:ascii="Arial" w:hAnsi="Arial" w:cs="Arial"/>
          <w:sz w:val="24"/>
          <w:szCs w:val="24"/>
        </w:rPr>
        <w:t xml:space="preserve">lo dispuesto en las leyes </w:t>
      </w:r>
      <w:r w:rsidRPr="004061F6">
        <w:rPr>
          <w:rFonts w:ascii="Arial" w:hAnsi="Arial" w:cs="Arial"/>
          <w:sz w:val="24"/>
          <w:szCs w:val="24"/>
        </w:rPr>
        <w:lastRenderedPageBreak/>
        <w:t xml:space="preserve">18.287 y 15.231 y demás normas legales pertinentes, </w:t>
      </w:r>
      <w:r w:rsidRPr="004061F6">
        <w:rPr>
          <w:rFonts w:ascii="Arial" w:hAnsi="Arial" w:cs="Arial"/>
          <w:b/>
          <w:sz w:val="24"/>
          <w:szCs w:val="24"/>
        </w:rPr>
        <w:t>RUEGO A USÍA,</w:t>
      </w:r>
      <w:r w:rsidRPr="004061F6">
        <w:rPr>
          <w:rFonts w:ascii="Arial" w:hAnsi="Arial" w:cs="Arial"/>
          <w:sz w:val="24"/>
          <w:szCs w:val="24"/>
        </w:rPr>
        <w:t xml:space="preserve"> tener por interpuesta denuncia en contra de</w:t>
      </w:r>
      <w:r w:rsidR="00C27AD0">
        <w:rPr>
          <w:rFonts w:ascii="Arial" w:hAnsi="Arial" w:cs="Arial"/>
          <w:sz w:val="24"/>
          <w:szCs w:val="24"/>
        </w:rPr>
        <w:t xml:space="preserve"> don</w:t>
      </w:r>
      <w:r w:rsidR="00746D32" w:rsidRPr="004061F6">
        <w:rPr>
          <w:rFonts w:ascii="Arial" w:hAnsi="Arial" w:cs="Arial"/>
          <w:b/>
          <w:sz w:val="24"/>
          <w:szCs w:val="24"/>
        </w:rPr>
        <w:t xml:space="preserve"> </w:t>
      </w:r>
      <w:r w:rsidR="00C27AD0">
        <w:rPr>
          <w:rFonts w:ascii="Arial" w:hAnsi="Arial" w:cs="Arial"/>
          <w:b/>
          <w:sz w:val="24"/>
          <w:szCs w:val="24"/>
        </w:rPr>
        <w:t>ALFREDO VILLALOBOS ROMAN</w:t>
      </w:r>
      <w:r w:rsidR="00C27AD0">
        <w:rPr>
          <w:rFonts w:ascii="Arial" w:hAnsi="Arial" w:cs="Arial"/>
          <w:sz w:val="24"/>
          <w:szCs w:val="24"/>
        </w:rPr>
        <w:t xml:space="preserve"> o en contra de </w:t>
      </w:r>
      <w:r w:rsidR="00C27AD0" w:rsidRPr="00D53549">
        <w:rPr>
          <w:rFonts w:ascii="Arial" w:hAnsi="Arial" w:cs="Arial"/>
          <w:b/>
          <w:sz w:val="24"/>
          <w:szCs w:val="24"/>
        </w:rPr>
        <w:t>SOCIEDAD LEGAL MINERA TUNGA DE TUNGA NORTE</w:t>
      </w:r>
      <w:r w:rsidR="00C27AD0" w:rsidRPr="00D53549">
        <w:rPr>
          <w:rFonts w:ascii="Arial" w:hAnsi="Arial" w:cs="Arial"/>
          <w:sz w:val="24"/>
          <w:szCs w:val="24"/>
        </w:rPr>
        <w:t xml:space="preserve">, representada por don </w:t>
      </w:r>
      <w:r w:rsidR="00C27AD0">
        <w:rPr>
          <w:rFonts w:ascii="Arial" w:hAnsi="Arial" w:cs="Arial"/>
          <w:b/>
          <w:sz w:val="24"/>
          <w:szCs w:val="24"/>
        </w:rPr>
        <w:t>ALFREDO VILLALOBOS ROMAN</w:t>
      </w:r>
      <w:r w:rsidR="00C27AD0" w:rsidRPr="00884691">
        <w:rPr>
          <w:rFonts w:ascii="Arial" w:hAnsi="Arial" w:cs="Arial"/>
          <w:sz w:val="24"/>
          <w:szCs w:val="24"/>
        </w:rPr>
        <w:t>,</w:t>
      </w:r>
      <w:r w:rsidR="00C27AD0">
        <w:rPr>
          <w:rFonts w:ascii="Arial" w:hAnsi="Arial" w:cs="Arial"/>
          <w:sz w:val="24"/>
          <w:szCs w:val="24"/>
        </w:rPr>
        <w:t xml:space="preserve"> todos ya individualizados,</w:t>
      </w:r>
      <w:r w:rsidR="00C27AD0" w:rsidRPr="00884691">
        <w:rPr>
          <w:rFonts w:ascii="Arial" w:hAnsi="Arial" w:cs="Arial"/>
          <w:sz w:val="24"/>
          <w:szCs w:val="24"/>
        </w:rPr>
        <w:t xml:space="preserve"> </w:t>
      </w:r>
      <w:r w:rsidR="00C27AD0">
        <w:rPr>
          <w:rFonts w:ascii="Arial" w:hAnsi="Arial" w:cs="Arial"/>
          <w:sz w:val="24"/>
          <w:szCs w:val="24"/>
        </w:rPr>
        <w:t>o en contra de quien resulte responsable</w:t>
      </w:r>
      <w:r w:rsidRPr="004061F6">
        <w:rPr>
          <w:rFonts w:ascii="Arial" w:hAnsi="Arial" w:cs="Arial"/>
          <w:sz w:val="24"/>
          <w:szCs w:val="24"/>
        </w:rPr>
        <w:t xml:space="preserve">, someterla a la tramitación y en definitiva acogerla en todas sus partes, </w:t>
      </w:r>
      <w:r w:rsidR="00607B92">
        <w:rPr>
          <w:rFonts w:ascii="Arial" w:hAnsi="Arial" w:cs="Arial"/>
          <w:b/>
          <w:sz w:val="24"/>
          <w:szCs w:val="24"/>
        </w:rPr>
        <w:t>condenando a</w:t>
      </w:r>
      <w:r w:rsidRPr="004061F6">
        <w:rPr>
          <w:rFonts w:ascii="Arial" w:hAnsi="Arial" w:cs="Arial"/>
          <w:b/>
          <w:sz w:val="24"/>
          <w:szCs w:val="24"/>
        </w:rPr>
        <w:t xml:space="preserve"> pagar una multa de </w:t>
      </w:r>
      <w:r w:rsidR="00607B92">
        <w:rPr>
          <w:rFonts w:ascii="Arial" w:hAnsi="Arial" w:cs="Arial"/>
          <w:b/>
          <w:sz w:val="24"/>
          <w:szCs w:val="24"/>
        </w:rPr>
        <w:t xml:space="preserve">$19.327.344 </w:t>
      </w:r>
      <w:r w:rsidR="00607B92" w:rsidRPr="00CD0222">
        <w:rPr>
          <w:rFonts w:ascii="Arial" w:hAnsi="Arial" w:cs="Arial"/>
          <w:sz w:val="24"/>
          <w:szCs w:val="24"/>
        </w:rPr>
        <w:t>(diecinueve millones trescientos veintisiete mil trescientos cuarenta y cuatro pesos)</w:t>
      </w:r>
      <w:r w:rsidR="00656CA8" w:rsidRPr="004061F6">
        <w:rPr>
          <w:rFonts w:ascii="Arial" w:hAnsi="Arial" w:cs="Arial"/>
          <w:sz w:val="24"/>
          <w:szCs w:val="24"/>
        </w:rPr>
        <w:t xml:space="preserve"> por la corta no autorizada de bosque nativo y pagar una multa de </w:t>
      </w:r>
      <w:r w:rsidR="00607B92" w:rsidRPr="00896C72">
        <w:rPr>
          <w:rFonts w:ascii="Arial" w:hAnsi="Arial" w:cs="Arial"/>
          <w:b/>
          <w:sz w:val="24"/>
          <w:szCs w:val="24"/>
        </w:rPr>
        <w:t>41,05</w:t>
      </w:r>
      <w:r w:rsidR="0096247B" w:rsidRPr="004061F6">
        <w:rPr>
          <w:rFonts w:ascii="Arial" w:hAnsi="Arial" w:cs="Arial"/>
          <w:b/>
          <w:sz w:val="24"/>
          <w:szCs w:val="24"/>
        </w:rPr>
        <w:t xml:space="preserve"> </w:t>
      </w:r>
      <w:r w:rsidRPr="004061F6">
        <w:rPr>
          <w:rFonts w:ascii="Arial" w:hAnsi="Arial" w:cs="Arial"/>
          <w:b/>
          <w:sz w:val="24"/>
          <w:szCs w:val="24"/>
        </w:rPr>
        <w:t>Unidades Tributarias Mensuales</w:t>
      </w:r>
      <w:r w:rsidRPr="004061F6">
        <w:rPr>
          <w:rFonts w:ascii="Arial" w:hAnsi="Arial" w:cs="Arial"/>
          <w:sz w:val="24"/>
          <w:szCs w:val="24"/>
        </w:rPr>
        <w:t xml:space="preserve"> </w:t>
      </w:r>
      <w:r w:rsidR="00B50841" w:rsidRPr="004061F6">
        <w:rPr>
          <w:rFonts w:ascii="Arial" w:hAnsi="Arial" w:cs="Arial"/>
          <w:sz w:val="24"/>
          <w:szCs w:val="24"/>
        </w:rPr>
        <w:t xml:space="preserve">correspondiente a la infracción de corta de Formaciones Xerofíticas sin Plan de trabajo, </w:t>
      </w:r>
      <w:r w:rsidRPr="004061F6">
        <w:rPr>
          <w:rFonts w:ascii="Arial" w:hAnsi="Arial" w:cs="Arial"/>
          <w:sz w:val="24"/>
          <w:szCs w:val="24"/>
        </w:rPr>
        <w:t>o la suma que SS., tenga a bien determinar, con expresa condena en costas, y a</w:t>
      </w:r>
      <w:r w:rsidRPr="004061F6">
        <w:rPr>
          <w:rFonts w:ascii="Arial" w:eastAsia="Times New Roman" w:hAnsi="Arial" w:cs="Arial"/>
          <w:i/>
          <w:iCs/>
          <w:color w:val="000000"/>
          <w:kern w:val="24"/>
          <w:sz w:val="24"/>
          <w:szCs w:val="24"/>
        </w:rPr>
        <w:t xml:space="preserve"> </w:t>
      </w:r>
      <w:r w:rsidRPr="004061F6">
        <w:rPr>
          <w:rFonts w:ascii="Arial" w:hAnsi="Arial" w:cs="Arial"/>
          <w:b/>
          <w:i/>
          <w:iCs/>
          <w:sz w:val="24"/>
          <w:szCs w:val="24"/>
        </w:rPr>
        <w:t>Revegetar</w:t>
      </w:r>
      <w:r w:rsidR="00896C72">
        <w:rPr>
          <w:rFonts w:ascii="Arial" w:hAnsi="Arial" w:cs="Arial"/>
          <w:b/>
          <w:i/>
          <w:iCs/>
          <w:sz w:val="24"/>
          <w:szCs w:val="24"/>
        </w:rPr>
        <w:t xml:space="preserve"> o Reforestar</w:t>
      </w:r>
      <w:r w:rsidRPr="004061F6">
        <w:rPr>
          <w:rFonts w:ascii="Arial" w:hAnsi="Arial" w:cs="Arial"/>
          <w:b/>
          <w:i/>
          <w:iCs/>
          <w:sz w:val="24"/>
          <w:szCs w:val="24"/>
        </w:rPr>
        <w:t xml:space="preserve"> la misma superficie a la ilegalmente explotada</w:t>
      </w:r>
      <w:r w:rsidRPr="004061F6">
        <w:rPr>
          <w:rFonts w:ascii="Arial" w:hAnsi="Arial" w:cs="Arial"/>
          <w:i/>
          <w:iCs/>
          <w:sz w:val="24"/>
          <w:szCs w:val="24"/>
        </w:rPr>
        <w:t>, con los requisitos legales y reglamentarios que señala la normativa forestal vigente; lo que deberá hacerse en conjunto con medidas de protección</w:t>
      </w:r>
      <w:r w:rsidR="00607B92">
        <w:rPr>
          <w:rFonts w:ascii="Arial" w:hAnsi="Arial" w:cs="Arial"/>
          <w:i/>
          <w:iCs/>
          <w:sz w:val="24"/>
          <w:szCs w:val="24"/>
        </w:rPr>
        <w:t xml:space="preserve"> a los recursos existentes</w:t>
      </w:r>
      <w:r w:rsidRPr="004061F6">
        <w:rPr>
          <w:rFonts w:ascii="Arial" w:hAnsi="Arial" w:cs="Arial"/>
          <w:b/>
          <w:i/>
          <w:iCs/>
          <w:sz w:val="24"/>
          <w:szCs w:val="24"/>
        </w:rPr>
        <w:t xml:space="preserve">, </w:t>
      </w:r>
      <w:r w:rsidRPr="004061F6">
        <w:rPr>
          <w:rFonts w:ascii="Arial" w:hAnsi="Arial" w:cs="Arial"/>
          <w:b/>
          <w:bCs/>
          <w:i/>
          <w:iCs/>
          <w:sz w:val="24"/>
          <w:szCs w:val="24"/>
          <w:u w:val="single"/>
        </w:rPr>
        <w:t xml:space="preserve">para lo cual, deberá presentar dentro del plazo de 30 días de ejecutoriada la sentencia que dicte S.S., el correspondiente Plan de </w:t>
      </w:r>
      <w:r w:rsidR="00607B92">
        <w:rPr>
          <w:rFonts w:ascii="Arial" w:hAnsi="Arial" w:cs="Arial"/>
          <w:b/>
          <w:bCs/>
          <w:i/>
          <w:iCs/>
          <w:sz w:val="24"/>
          <w:szCs w:val="24"/>
          <w:u w:val="single"/>
        </w:rPr>
        <w:t>Manejo de Corrección para Bosque Nativo</w:t>
      </w:r>
      <w:r w:rsidRPr="004061F6">
        <w:rPr>
          <w:rFonts w:ascii="Arial" w:hAnsi="Arial" w:cs="Arial"/>
          <w:b/>
          <w:bCs/>
          <w:i/>
          <w:iCs/>
          <w:sz w:val="24"/>
          <w:szCs w:val="24"/>
          <w:u w:val="single"/>
        </w:rPr>
        <w:t xml:space="preserve"> </w:t>
      </w:r>
      <w:r w:rsidR="00F7352D" w:rsidRPr="004061F6">
        <w:rPr>
          <w:rFonts w:ascii="Arial" w:hAnsi="Arial" w:cs="Arial"/>
          <w:b/>
          <w:bCs/>
          <w:i/>
          <w:iCs/>
          <w:sz w:val="24"/>
          <w:szCs w:val="24"/>
          <w:u w:val="single"/>
        </w:rPr>
        <w:t xml:space="preserve">y un Plan </w:t>
      </w:r>
      <w:r w:rsidR="00607B92">
        <w:rPr>
          <w:rFonts w:ascii="Arial" w:hAnsi="Arial" w:cs="Arial"/>
          <w:b/>
          <w:bCs/>
          <w:i/>
          <w:iCs/>
          <w:sz w:val="24"/>
          <w:szCs w:val="24"/>
          <w:u w:val="single"/>
        </w:rPr>
        <w:t>de Trabajo</w:t>
      </w:r>
      <w:r w:rsidR="00896C72">
        <w:rPr>
          <w:rFonts w:ascii="Arial" w:hAnsi="Arial" w:cs="Arial"/>
          <w:b/>
          <w:bCs/>
          <w:i/>
          <w:iCs/>
          <w:sz w:val="24"/>
          <w:szCs w:val="24"/>
          <w:u w:val="single"/>
        </w:rPr>
        <w:t xml:space="preserve"> de Corrección</w:t>
      </w:r>
      <w:r w:rsidR="00607B92">
        <w:rPr>
          <w:rFonts w:ascii="Arial" w:hAnsi="Arial" w:cs="Arial"/>
          <w:b/>
          <w:bCs/>
          <w:i/>
          <w:iCs/>
          <w:sz w:val="24"/>
          <w:szCs w:val="24"/>
          <w:u w:val="single"/>
        </w:rPr>
        <w:t xml:space="preserve"> para Formaciones Xerofíticas, </w:t>
      </w:r>
      <w:r w:rsidRPr="004061F6">
        <w:rPr>
          <w:rFonts w:ascii="Arial" w:hAnsi="Arial" w:cs="Arial"/>
          <w:b/>
          <w:bCs/>
          <w:i/>
          <w:iCs/>
          <w:sz w:val="24"/>
          <w:szCs w:val="24"/>
          <w:u w:val="single"/>
        </w:rPr>
        <w:t>a</w:t>
      </w:r>
      <w:r w:rsidR="00183E7E" w:rsidRPr="004061F6">
        <w:rPr>
          <w:rFonts w:ascii="Arial" w:hAnsi="Arial" w:cs="Arial"/>
          <w:b/>
          <w:bCs/>
          <w:i/>
          <w:iCs/>
          <w:sz w:val="24"/>
          <w:szCs w:val="24"/>
          <w:u w:val="single"/>
        </w:rPr>
        <w:t>nte la Oficina Provincial Choapa</w:t>
      </w:r>
      <w:r w:rsidRPr="004061F6">
        <w:rPr>
          <w:rFonts w:ascii="Arial" w:hAnsi="Arial" w:cs="Arial"/>
          <w:b/>
          <w:bCs/>
          <w:i/>
          <w:iCs/>
          <w:sz w:val="24"/>
          <w:szCs w:val="24"/>
          <w:u w:val="single"/>
        </w:rPr>
        <w:t>, bajo el apercibimiento que, de así no proceder, se puede solicitar por el denunciante, por vía de apremio, arresto de hasta por 15 días al infractor, los que podrán repetirse hasta que se dé cumplimiento a la presentación del Plan de Corrección</w:t>
      </w:r>
      <w:r w:rsidRPr="004061F6">
        <w:rPr>
          <w:rFonts w:ascii="Arial" w:hAnsi="Arial" w:cs="Arial"/>
          <w:b/>
          <w:i/>
          <w:iCs/>
          <w:sz w:val="24"/>
          <w:szCs w:val="24"/>
        </w:rPr>
        <w:t>, conforme al artículo 543 del Código de Procedimiento Civil</w:t>
      </w:r>
      <w:r w:rsidRPr="004061F6">
        <w:rPr>
          <w:rFonts w:ascii="Arial" w:hAnsi="Arial" w:cs="Arial"/>
          <w:sz w:val="24"/>
          <w:szCs w:val="24"/>
        </w:rPr>
        <w:t>.</w:t>
      </w:r>
    </w:p>
    <w:p w:rsidR="00E3175A" w:rsidRPr="00E3175A" w:rsidRDefault="00173C28" w:rsidP="004061F6">
      <w:pPr>
        <w:spacing w:line="360" w:lineRule="auto"/>
        <w:contextualSpacing/>
        <w:jc w:val="both"/>
        <w:rPr>
          <w:rFonts w:ascii="Arial" w:hAnsi="Arial" w:cs="Arial"/>
          <w:sz w:val="24"/>
          <w:szCs w:val="24"/>
        </w:rPr>
      </w:pPr>
      <w:r w:rsidRPr="004061F6">
        <w:rPr>
          <w:rFonts w:ascii="Arial" w:hAnsi="Arial" w:cs="Arial"/>
          <w:b/>
          <w:sz w:val="24"/>
          <w:szCs w:val="24"/>
        </w:rPr>
        <w:t xml:space="preserve">PRIMER OTROSÍ: </w:t>
      </w:r>
      <w:r w:rsidR="00E3175A" w:rsidRPr="00E3175A">
        <w:rPr>
          <w:rFonts w:ascii="Arial" w:hAnsi="Arial" w:cs="Arial"/>
          <w:sz w:val="24"/>
          <w:szCs w:val="24"/>
        </w:rPr>
        <w:t>En virtud de lo dispuesto en el artículo 40 del Reglamento General de la Ley 20.283, y en atención a la gravedad y magnitud de los hechos denunciados, dado el estado de conservación de las especie intervenida (</w:t>
      </w:r>
      <w:r w:rsidR="00E3175A">
        <w:rPr>
          <w:rFonts w:ascii="Arial" w:hAnsi="Arial" w:cs="Arial"/>
          <w:sz w:val="24"/>
          <w:szCs w:val="24"/>
        </w:rPr>
        <w:t xml:space="preserve">de las formaciones </w:t>
      </w:r>
      <w:r w:rsidR="007C3222">
        <w:rPr>
          <w:rFonts w:ascii="Arial" w:hAnsi="Arial" w:cs="Arial"/>
          <w:sz w:val="24"/>
          <w:szCs w:val="24"/>
        </w:rPr>
        <w:t>xerofíticas</w:t>
      </w:r>
      <w:r w:rsidR="00E3175A" w:rsidRPr="00E3175A">
        <w:rPr>
          <w:rFonts w:ascii="Arial" w:hAnsi="Arial" w:cs="Arial"/>
          <w:sz w:val="24"/>
          <w:szCs w:val="24"/>
        </w:rPr>
        <w:t>); que el denunciado transgredió la prohibición expresa del artículo 7 del Decreto Supremo N° 82 del MINAGRI sobre Reglamento de Suelos, Aguas y Humedales y la circunstancia de que en el segundo otrosí de esta presentación se acompañan antecedentes suficientes para que S.S., estime fundada y pertinente la paralización de las faenas,</w:t>
      </w:r>
      <w:r w:rsidR="00E3175A">
        <w:rPr>
          <w:rFonts w:ascii="Arial" w:hAnsi="Arial" w:cs="Arial"/>
          <w:sz w:val="24"/>
          <w:szCs w:val="24"/>
        </w:rPr>
        <w:t xml:space="preserve"> además de tratarse de un infractor reincidente,</w:t>
      </w:r>
      <w:r w:rsidR="00E3175A" w:rsidRPr="00E3175A">
        <w:rPr>
          <w:rFonts w:ascii="Arial" w:hAnsi="Arial" w:cs="Arial"/>
          <w:sz w:val="24"/>
          <w:szCs w:val="24"/>
        </w:rPr>
        <w:t xml:space="preserve"> considerando además que es presumible colegir que el denunciado continuará </w:t>
      </w:r>
      <w:r w:rsidR="00E3175A">
        <w:rPr>
          <w:rFonts w:ascii="Arial" w:hAnsi="Arial" w:cs="Arial"/>
          <w:sz w:val="24"/>
          <w:szCs w:val="24"/>
        </w:rPr>
        <w:t>expandiendo</w:t>
      </w:r>
      <w:r w:rsidR="00E3175A" w:rsidRPr="00E3175A">
        <w:rPr>
          <w:rFonts w:ascii="Arial" w:hAnsi="Arial" w:cs="Arial"/>
          <w:sz w:val="24"/>
          <w:szCs w:val="24"/>
        </w:rPr>
        <w:t xml:space="preserve"> su proyecto </w:t>
      </w:r>
      <w:r w:rsidR="00E3175A">
        <w:rPr>
          <w:rFonts w:ascii="Arial" w:hAnsi="Arial" w:cs="Arial"/>
          <w:sz w:val="24"/>
          <w:szCs w:val="24"/>
        </w:rPr>
        <w:t>minero</w:t>
      </w:r>
      <w:r w:rsidR="00E3175A" w:rsidRPr="00E3175A">
        <w:rPr>
          <w:rFonts w:ascii="Arial" w:hAnsi="Arial" w:cs="Arial"/>
          <w:sz w:val="24"/>
          <w:szCs w:val="24"/>
        </w:rPr>
        <w:t xml:space="preserve">, es que </w:t>
      </w:r>
      <w:r w:rsidR="00E3175A" w:rsidRPr="00E3175A">
        <w:rPr>
          <w:rFonts w:ascii="Arial" w:hAnsi="Arial" w:cs="Arial"/>
          <w:b/>
          <w:sz w:val="24"/>
          <w:szCs w:val="24"/>
        </w:rPr>
        <w:t>SOLICITO a S.S.,</w:t>
      </w:r>
      <w:r w:rsidR="00E3175A" w:rsidRPr="00E3175A">
        <w:rPr>
          <w:rFonts w:ascii="Arial" w:hAnsi="Arial" w:cs="Arial"/>
          <w:sz w:val="24"/>
          <w:szCs w:val="24"/>
        </w:rPr>
        <w:t xml:space="preserve"> Ordenar la inmediata paralización de las faenas indicadas en el cuerpo de esta denuncia,</w:t>
      </w:r>
      <w:r w:rsidR="00E3175A">
        <w:rPr>
          <w:rFonts w:ascii="Arial" w:hAnsi="Arial" w:cs="Arial"/>
          <w:sz w:val="24"/>
          <w:szCs w:val="24"/>
        </w:rPr>
        <w:t xml:space="preserve"> en el predio Comunidad Agrícola Tunga Sur,</w:t>
      </w:r>
      <w:r w:rsidR="00E3175A" w:rsidRPr="00E3175A">
        <w:rPr>
          <w:rFonts w:ascii="Arial" w:hAnsi="Arial" w:cs="Arial"/>
          <w:sz w:val="24"/>
          <w:szCs w:val="24"/>
        </w:rPr>
        <w:t xml:space="preserve"> con auxilio de la fuerza pública, oficiando al efecto a Carabineros de Chile, con el objetivo de impedir que continúe la intervención objeto de esta denuncia.</w:t>
      </w:r>
    </w:p>
    <w:p w:rsidR="00173C28" w:rsidRPr="004061F6" w:rsidRDefault="007C3222" w:rsidP="004061F6">
      <w:pPr>
        <w:spacing w:line="360" w:lineRule="auto"/>
        <w:contextualSpacing/>
        <w:jc w:val="both"/>
        <w:rPr>
          <w:rFonts w:ascii="Arial" w:hAnsi="Arial" w:cs="Arial"/>
          <w:b/>
          <w:sz w:val="24"/>
          <w:szCs w:val="24"/>
        </w:rPr>
      </w:pPr>
      <w:r>
        <w:rPr>
          <w:rFonts w:ascii="Arial" w:hAnsi="Arial" w:cs="Arial"/>
          <w:b/>
          <w:sz w:val="24"/>
          <w:szCs w:val="24"/>
        </w:rPr>
        <w:t xml:space="preserve">SEGUNDO </w:t>
      </w:r>
      <w:r w:rsidR="00173C28" w:rsidRPr="004061F6">
        <w:rPr>
          <w:rFonts w:ascii="Arial" w:hAnsi="Arial" w:cs="Arial"/>
          <w:b/>
          <w:sz w:val="24"/>
          <w:szCs w:val="24"/>
        </w:rPr>
        <w:t>SOLICITO A SS</w:t>
      </w:r>
      <w:r w:rsidR="00173C28" w:rsidRPr="004061F6">
        <w:rPr>
          <w:rFonts w:ascii="Arial" w:hAnsi="Arial" w:cs="Arial"/>
          <w:sz w:val="24"/>
          <w:szCs w:val="24"/>
        </w:rPr>
        <w:t>., tener por acompañados los siguientes documentos, en parte de prueba y con citación:</w:t>
      </w:r>
    </w:p>
    <w:p w:rsidR="0096247B" w:rsidRPr="004061F6" w:rsidRDefault="00173C28" w:rsidP="004061F6">
      <w:pPr>
        <w:spacing w:line="360" w:lineRule="auto"/>
        <w:contextualSpacing/>
        <w:jc w:val="both"/>
        <w:rPr>
          <w:rFonts w:ascii="Arial" w:hAnsi="Arial" w:cs="Arial"/>
          <w:sz w:val="24"/>
          <w:szCs w:val="24"/>
        </w:rPr>
      </w:pPr>
      <w:r w:rsidRPr="004061F6">
        <w:rPr>
          <w:rFonts w:ascii="Arial" w:hAnsi="Arial" w:cs="Arial"/>
          <w:sz w:val="24"/>
          <w:szCs w:val="24"/>
        </w:rPr>
        <w:lastRenderedPageBreak/>
        <w:t>1. Acta de infracc</w:t>
      </w:r>
      <w:r w:rsidR="00E3175A">
        <w:rPr>
          <w:rFonts w:ascii="Arial" w:hAnsi="Arial" w:cs="Arial"/>
          <w:sz w:val="24"/>
          <w:szCs w:val="24"/>
        </w:rPr>
        <w:t>ión N° 24532.</w:t>
      </w:r>
    </w:p>
    <w:p w:rsidR="00656CA8" w:rsidRPr="004061F6" w:rsidRDefault="00183E7E" w:rsidP="004061F6">
      <w:pPr>
        <w:spacing w:line="360" w:lineRule="auto"/>
        <w:contextualSpacing/>
        <w:jc w:val="both"/>
        <w:rPr>
          <w:rFonts w:ascii="Arial" w:hAnsi="Arial" w:cs="Arial"/>
          <w:sz w:val="24"/>
          <w:szCs w:val="24"/>
        </w:rPr>
      </w:pPr>
      <w:r w:rsidRPr="004061F6">
        <w:rPr>
          <w:rFonts w:ascii="Arial" w:hAnsi="Arial" w:cs="Arial"/>
          <w:sz w:val="24"/>
          <w:szCs w:val="24"/>
        </w:rPr>
        <w:t xml:space="preserve">2. </w:t>
      </w:r>
      <w:r w:rsidR="00E3175A">
        <w:rPr>
          <w:rFonts w:ascii="Arial" w:hAnsi="Arial" w:cs="Arial"/>
          <w:sz w:val="24"/>
          <w:szCs w:val="24"/>
        </w:rPr>
        <w:t>Informe Técnico N° 7/2008-22/19</w:t>
      </w:r>
      <w:r w:rsidR="00656CA8" w:rsidRPr="004061F6">
        <w:rPr>
          <w:rFonts w:ascii="Arial" w:hAnsi="Arial" w:cs="Arial"/>
          <w:sz w:val="24"/>
          <w:szCs w:val="24"/>
        </w:rPr>
        <w:t>.</w:t>
      </w:r>
    </w:p>
    <w:p w:rsidR="00656CA8" w:rsidRPr="004061F6" w:rsidRDefault="00656CA8" w:rsidP="004061F6">
      <w:pPr>
        <w:spacing w:line="360" w:lineRule="auto"/>
        <w:contextualSpacing/>
        <w:jc w:val="both"/>
        <w:rPr>
          <w:rFonts w:ascii="Arial" w:hAnsi="Arial" w:cs="Arial"/>
          <w:sz w:val="24"/>
          <w:szCs w:val="24"/>
        </w:rPr>
      </w:pPr>
      <w:r w:rsidRPr="004061F6">
        <w:rPr>
          <w:rFonts w:ascii="Arial" w:hAnsi="Arial" w:cs="Arial"/>
          <w:sz w:val="24"/>
          <w:szCs w:val="24"/>
        </w:rPr>
        <w:t xml:space="preserve">3. Anexo </w:t>
      </w:r>
      <w:r w:rsidR="00E3175A">
        <w:rPr>
          <w:rFonts w:ascii="Arial" w:hAnsi="Arial" w:cs="Arial"/>
          <w:sz w:val="24"/>
          <w:szCs w:val="24"/>
        </w:rPr>
        <w:t>Fotográfico</w:t>
      </w:r>
    </w:p>
    <w:p w:rsidR="0096247B" w:rsidRPr="004061F6" w:rsidRDefault="00656CA8" w:rsidP="004061F6">
      <w:pPr>
        <w:spacing w:line="360" w:lineRule="auto"/>
        <w:contextualSpacing/>
        <w:jc w:val="both"/>
        <w:rPr>
          <w:rFonts w:ascii="Arial" w:hAnsi="Arial" w:cs="Arial"/>
          <w:sz w:val="24"/>
          <w:szCs w:val="24"/>
        </w:rPr>
      </w:pPr>
      <w:r w:rsidRPr="004061F6">
        <w:rPr>
          <w:rFonts w:ascii="Arial" w:hAnsi="Arial" w:cs="Arial"/>
          <w:sz w:val="24"/>
          <w:szCs w:val="24"/>
        </w:rPr>
        <w:t xml:space="preserve">5. </w:t>
      </w:r>
      <w:r w:rsidR="00E3175A">
        <w:rPr>
          <w:rFonts w:ascii="Arial" w:hAnsi="Arial" w:cs="Arial"/>
          <w:sz w:val="24"/>
          <w:szCs w:val="24"/>
        </w:rPr>
        <w:t>Acta de infracción Nº 24531.</w:t>
      </w:r>
    </w:p>
    <w:p w:rsidR="00897349" w:rsidRPr="004061F6" w:rsidRDefault="00656CA8" w:rsidP="004061F6">
      <w:pPr>
        <w:spacing w:line="360" w:lineRule="auto"/>
        <w:contextualSpacing/>
        <w:jc w:val="both"/>
        <w:rPr>
          <w:rFonts w:ascii="Arial" w:hAnsi="Arial" w:cs="Arial"/>
          <w:sz w:val="24"/>
          <w:szCs w:val="24"/>
        </w:rPr>
      </w:pPr>
      <w:r w:rsidRPr="004061F6">
        <w:rPr>
          <w:rFonts w:ascii="Arial" w:hAnsi="Arial" w:cs="Arial"/>
          <w:sz w:val="24"/>
          <w:szCs w:val="24"/>
        </w:rPr>
        <w:t>6.</w:t>
      </w:r>
      <w:r w:rsidR="0096247B" w:rsidRPr="004061F6">
        <w:rPr>
          <w:rFonts w:ascii="Arial" w:hAnsi="Arial" w:cs="Arial"/>
          <w:sz w:val="24"/>
          <w:szCs w:val="24"/>
        </w:rPr>
        <w:t xml:space="preserve"> Informe </w:t>
      </w:r>
      <w:r w:rsidR="00E3175A">
        <w:rPr>
          <w:rFonts w:ascii="Arial" w:hAnsi="Arial" w:cs="Arial"/>
          <w:sz w:val="24"/>
          <w:szCs w:val="24"/>
        </w:rPr>
        <w:t>Técnico Nº 6/2007-22/19</w:t>
      </w:r>
      <w:r w:rsidR="0096247B" w:rsidRPr="004061F6">
        <w:rPr>
          <w:rFonts w:ascii="Arial" w:hAnsi="Arial" w:cs="Arial"/>
          <w:sz w:val="24"/>
          <w:szCs w:val="24"/>
        </w:rPr>
        <w:t>.</w:t>
      </w:r>
    </w:p>
    <w:p w:rsidR="00E3175A" w:rsidRDefault="00E412ED" w:rsidP="004061F6">
      <w:pPr>
        <w:spacing w:line="360" w:lineRule="auto"/>
        <w:contextualSpacing/>
        <w:jc w:val="both"/>
        <w:rPr>
          <w:rFonts w:ascii="Arial" w:hAnsi="Arial" w:cs="Arial"/>
          <w:sz w:val="24"/>
          <w:szCs w:val="24"/>
        </w:rPr>
      </w:pPr>
      <w:r>
        <w:rPr>
          <w:rFonts w:ascii="Arial" w:hAnsi="Arial" w:cs="Arial"/>
          <w:sz w:val="24"/>
          <w:szCs w:val="24"/>
        </w:rPr>
        <w:t>7</w:t>
      </w:r>
      <w:r w:rsidR="004061F6" w:rsidRPr="004061F6">
        <w:rPr>
          <w:rFonts w:ascii="Arial" w:hAnsi="Arial" w:cs="Arial"/>
          <w:sz w:val="24"/>
          <w:szCs w:val="24"/>
        </w:rPr>
        <w:t xml:space="preserve">. </w:t>
      </w:r>
      <w:r w:rsidR="00E3175A">
        <w:rPr>
          <w:rFonts w:ascii="Arial" w:hAnsi="Arial" w:cs="Arial"/>
          <w:sz w:val="24"/>
          <w:szCs w:val="24"/>
        </w:rPr>
        <w:t>Autorización ingreso al predio.</w:t>
      </w:r>
    </w:p>
    <w:p w:rsidR="00E3175A" w:rsidRDefault="00E3175A" w:rsidP="004061F6">
      <w:pPr>
        <w:spacing w:line="360" w:lineRule="auto"/>
        <w:contextualSpacing/>
        <w:jc w:val="both"/>
        <w:rPr>
          <w:rFonts w:ascii="Arial" w:hAnsi="Arial" w:cs="Arial"/>
          <w:sz w:val="24"/>
          <w:szCs w:val="24"/>
        </w:rPr>
      </w:pPr>
      <w:r>
        <w:rPr>
          <w:rFonts w:ascii="Arial" w:hAnsi="Arial" w:cs="Arial"/>
          <w:sz w:val="24"/>
          <w:szCs w:val="24"/>
        </w:rPr>
        <w:t>8. Plano general. Infracciones a predio Comunidad Agrícola Tunga Sur.</w:t>
      </w:r>
    </w:p>
    <w:p w:rsidR="00E3175A" w:rsidRDefault="00E3175A" w:rsidP="004061F6">
      <w:pPr>
        <w:spacing w:line="360" w:lineRule="auto"/>
        <w:contextualSpacing/>
        <w:jc w:val="both"/>
        <w:rPr>
          <w:rFonts w:ascii="Arial" w:hAnsi="Arial" w:cs="Arial"/>
          <w:sz w:val="24"/>
          <w:szCs w:val="24"/>
        </w:rPr>
      </w:pPr>
      <w:r>
        <w:rPr>
          <w:rFonts w:ascii="Arial" w:hAnsi="Arial" w:cs="Arial"/>
          <w:sz w:val="24"/>
          <w:szCs w:val="24"/>
        </w:rPr>
        <w:t>9. Imagen satelital.</w:t>
      </w:r>
    </w:p>
    <w:p w:rsidR="00E3175A" w:rsidRDefault="00E3175A" w:rsidP="004061F6">
      <w:pPr>
        <w:spacing w:line="360" w:lineRule="auto"/>
        <w:contextualSpacing/>
        <w:jc w:val="both"/>
        <w:rPr>
          <w:rFonts w:ascii="Arial" w:hAnsi="Arial" w:cs="Arial"/>
          <w:sz w:val="24"/>
          <w:szCs w:val="24"/>
        </w:rPr>
      </w:pPr>
      <w:r>
        <w:rPr>
          <w:rFonts w:ascii="Arial" w:hAnsi="Arial" w:cs="Arial"/>
          <w:sz w:val="24"/>
          <w:szCs w:val="24"/>
        </w:rPr>
        <w:t>10. Carta denuncia Presidente Comunidad Tunga Sur.</w:t>
      </w:r>
    </w:p>
    <w:p w:rsidR="00E3175A" w:rsidRDefault="00E3175A" w:rsidP="004061F6">
      <w:pPr>
        <w:spacing w:line="360" w:lineRule="auto"/>
        <w:contextualSpacing/>
        <w:jc w:val="both"/>
        <w:rPr>
          <w:rFonts w:ascii="Arial" w:hAnsi="Arial" w:cs="Arial"/>
          <w:sz w:val="24"/>
          <w:szCs w:val="24"/>
        </w:rPr>
      </w:pPr>
      <w:r>
        <w:rPr>
          <w:rFonts w:ascii="Arial" w:hAnsi="Arial" w:cs="Arial"/>
          <w:sz w:val="24"/>
          <w:szCs w:val="24"/>
        </w:rPr>
        <w:t>11. Denuncia de terceros N° 15/10-22/18y su carta de respuesta N° 277/2018.</w:t>
      </w:r>
    </w:p>
    <w:p w:rsidR="00E3175A" w:rsidRDefault="00E3175A" w:rsidP="004061F6">
      <w:pPr>
        <w:spacing w:line="360" w:lineRule="auto"/>
        <w:contextualSpacing/>
        <w:jc w:val="both"/>
        <w:rPr>
          <w:rFonts w:ascii="Arial" w:hAnsi="Arial" w:cs="Arial"/>
          <w:sz w:val="24"/>
          <w:szCs w:val="24"/>
        </w:rPr>
      </w:pPr>
      <w:r>
        <w:rPr>
          <w:rFonts w:ascii="Arial" w:hAnsi="Arial" w:cs="Arial"/>
          <w:sz w:val="24"/>
          <w:szCs w:val="24"/>
        </w:rPr>
        <w:t>12. 4 Fichas de Conservación de especies en categoría.</w:t>
      </w:r>
    </w:p>
    <w:p w:rsidR="004061F6" w:rsidRPr="004061F6" w:rsidRDefault="00E3175A" w:rsidP="004061F6">
      <w:pPr>
        <w:spacing w:line="360" w:lineRule="auto"/>
        <w:contextualSpacing/>
        <w:jc w:val="both"/>
        <w:rPr>
          <w:rFonts w:ascii="Arial" w:hAnsi="Arial" w:cs="Arial"/>
          <w:sz w:val="24"/>
          <w:szCs w:val="24"/>
        </w:rPr>
      </w:pPr>
      <w:r>
        <w:rPr>
          <w:rFonts w:ascii="Arial" w:hAnsi="Arial" w:cs="Arial"/>
          <w:sz w:val="24"/>
          <w:szCs w:val="24"/>
        </w:rPr>
        <w:t xml:space="preserve">13. </w:t>
      </w:r>
      <w:r w:rsidR="004061F6" w:rsidRPr="004061F6">
        <w:rPr>
          <w:rFonts w:ascii="Arial" w:hAnsi="Arial" w:cs="Arial"/>
          <w:sz w:val="24"/>
          <w:szCs w:val="24"/>
        </w:rPr>
        <w:t xml:space="preserve">Resolución N° </w:t>
      </w:r>
      <w:r>
        <w:rPr>
          <w:rFonts w:ascii="Arial" w:hAnsi="Arial" w:cs="Arial"/>
          <w:sz w:val="24"/>
          <w:szCs w:val="24"/>
        </w:rPr>
        <w:t>443/2019</w:t>
      </w:r>
      <w:r w:rsidR="004061F6" w:rsidRPr="004061F6">
        <w:rPr>
          <w:rFonts w:ascii="Arial" w:hAnsi="Arial" w:cs="Arial"/>
          <w:sz w:val="24"/>
          <w:szCs w:val="24"/>
        </w:rPr>
        <w:t xml:space="preserve"> de la Dirección Ejecutiva de la CONAF</w:t>
      </w:r>
      <w:r>
        <w:rPr>
          <w:rFonts w:ascii="Arial" w:hAnsi="Arial" w:cs="Arial"/>
          <w:sz w:val="24"/>
          <w:szCs w:val="24"/>
        </w:rPr>
        <w:t>.</w:t>
      </w:r>
    </w:p>
    <w:p w:rsidR="004061F6" w:rsidRPr="004061F6" w:rsidRDefault="00E3175A" w:rsidP="004061F6">
      <w:pPr>
        <w:spacing w:line="360" w:lineRule="auto"/>
        <w:contextualSpacing/>
        <w:jc w:val="both"/>
        <w:rPr>
          <w:rFonts w:ascii="Arial" w:hAnsi="Arial" w:cs="Arial"/>
          <w:sz w:val="24"/>
          <w:szCs w:val="24"/>
        </w:rPr>
      </w:pPr>
      <w:r>
        <w:rPr>
          <w:rFonts w:ascii="Arial" w:hAnsi="Arial" w:cs="Arial"/>
          <w:sz w:val="24"/>
          <w:szCs w:val="24"/>
        </w:rPr>
        <w:t>14</w:t>
      </w:r>
      <w:r w:rsidR="004061F6" w:rsidRPr="004061F6">
        <w:rPr>
          <w:rFonts w:ascii="Arial" w:hAnsi="Arial" w:cs="Arial"/>
          <w:sz w:val="24"/>
          <w:szCs w:val="24"/>
        </w:rPr>
        <w:t xml:space="preserve">. Copia simple de mandato judicial a nombre del suscrito. </w:t>
      </w:r>
    </w:p>
    <w:p w:rsidR="004061F6" w:rsidRPr="004061F6" w:rsidRDefault="007C3222" w:rsidP="004061F6">
      <w:pPr>
        <w:spacing w:line="360" w:lineRule="auto"/>
        <w:contextualSpacing/>
        <w:jc w:val="both"/>
        <w:rPr>
          <w:rFonts w:ascii="Arial" w:hAnsi="Arial" w:cs="Arial"/>
          <w:sz w:val="24"/>
          <w:szCs w:val="24"/>
        </w:rPr>
      </w:pPr>
      <w:r>
        <w:rPr>
          <w:rFonts w:ascii="Arial" w:hAnsi="Arial" w:cs="Arial"/>
          <w:b/>
          <w:sz w:val="24"/>
          <w:szCs w:val="24"/>
        </w:rPr>
        <w:t>TERCER</w:t>
      </w:r>
      <w:r w:rsidR="004061F6" w:rsidRPr="004061F6">
        <w:rPr>
          <w:rFonts w:ascii="Arial" w:hAnsi="Arial" w:cs="Arial"/>
          <w:b/>
          <w:sz w:val="24"/>
          <w:szCs w:val="24"/>
        </w:rPr>
        <w:t xml:space="preserve"> OTROSÍ: SOLICITO A SS., </w:t>
      </w:r>
      <w:r w:rsidR="004061F6" w:rsidRPr="004061F6">
        <w:rPr>
          <w:rFonts w:ascii="Arial" w:hAnsi="Arial" w:cs="Arial"/>
          <w:sz w:val="24"/>
          <w:szCs w:val="24"/>
        </w:rPr>
        <w:t>tener presente que la personería del suscrito para actuar en representación de la Corporación Nacional Forestal región de Coquimbo, consta de escritura pública de mandato judicial de fecha 19 de junio del año 2018, otorgada ante Notario Público de la comuna de Coquimbo don Reinaldo Villalobos Pellegrini, anotada bajo el repertorio N° 1793-2018, cuya copia autorizada (firma electrónica) se acompaña en un otrosí de esta presentación, solicitando se registre en la Secretaría de vuestro tribunal para futuras presentaciones.</w:t>
      </w:r>
    </w:p>
    <w:p w:rsidR="00896C72" w:rsidRPr="004061F6" w:rsidRDefault="007C3222" w:rsidP="00896C72">
      <w:pPr>
        <w:spacing w:line="360" w:lineRule="auto"/>
        <w:contextualSpacing/>
        <w:jc w:val="both"/>
        <w:rPr>
          <w:rFonts w:ascii="Arial" w:hAnsi="Arial" w:cs="Arial"/>
          <w:sz w:val="24"/>
          <w:szCs w:val="24"/>
        </w:rPr>
      </w:pPr>
      <w:r>
        <w:rPr>
          <w:rFonts w:ascii="Arial" w:hAnsi="Arial" w:cs="Arial"/>
          <w:b/>
          <w:sz w:val="24"/>
          <w:szCs w:val="24"/>
        </w:rPr>
        <w:t>CUARTO</w:t>
      </w:r>
      <w:r w:rsidR="004061F6" w:rsidRPr="004061F6">
        <w:rPr>
          <w:rFonts w:ascii="Arial" w:hAnsi="Arial" w:cs="Arial"/>
          <w:b/>
          <w:sz w:val="24"/>
          <w:szCs w:val="24"/>
        </w:rPr>
        <w:t xml:space="preserve"> OTROSÍ: </w:t>
      </w:r>
      <w:r w:rsidR="00896C72" w:rsidRPr="004061F6">
        <w:rPr>
          <w:rFonts w:ascii="Arial" w:hAnsi="Arial" w:cs="Arial"/>
          <w:b/>
          <w:sz w:val="24"/>
          <w:szCs w:val="24"/>
        </w:rPr>
        <w:t>SOLICITO A VS</w:t>
      </w:r>
      <w:r w:rsidR="00896C72" w:rsidRPr="004061F6">
        <w:rPr>
          <w:rFonts w:ascii="Arial" w:hAnsi="Arial" w:cs="Arial"/>
          <w:sz w:val="24"/>
          <w:szCs w:val="24"/>
        </w:rPr>
        <w:t xml:space="preserve">., </w:t>
      </w:r>
      <w:r w:rsidR="00896C72">
        <w:rPr>
          <w:rFonts w:ascii="Arial" w:hAnsi="Arial" w:cs="Arial"/>
          <w:sz w:val="24"/>
          <w:szCs w:val="24"/>
        </w:rPr>
        <w:t>se designe y autorice a los fiscalizadores y ministros de fe de CONAF, Sres. Christian Navarro Lizama y Bárbara Castillo Jorquera a realizar la notificaciones en estos autos, de conformidad al art. 47 de la Ley 20.283, sin perjuicio de la designación de funcionarios de vuestro tribunal o de las diligencias que pudiere realizar Carabineros de Chile.</w:t>
      </w:r>
    </w:p>
    <w:p w:rsidR="00896C72" w:rsidRPr="004061F6" w:rsidRDefault="00896C72" w:rsidP="00896C72">
      <w:pPr>
        <w:spacing w:after="0" w:line="360" w:lineRule="auto"/>
        <w:ind w:firstLine="708"/>
        <w:contextualSpacing/>
        <w:jc w:val="both"/>
        <w:rPr>
          <w:rFonts w:ascii="Arial" w:hAnsi="Arial" w:cs="Arial"/>
          <w:b/>
          <w:sz w:val="24"/>
          <w:szCs w:val="24"/>
        </w:rPr>
      </w:pPr>
      <w:r w:rsidRPr="004061F6">
        <w:rPr>
          <w:rFonts w:ascii="Arial" w:hAnsi="Arial" w:cs="Arial"/>
          <w:b/>
          <w:sz w:val="24"/>
          <w:szCs w:val="24"/>
        </w:rPr>
        <w:t>POR TANTO,</w:t>
      </w:r>
    </w:p>
    <w:p w:rsidR="004061F6" w:rsidRPr="004061F6" w:rsidRDefault="00896C72" w:rsidP="00896C72">
      <w:pPr>
        <w:spacing w:after="0" w:line="360" w:lineRule="auto"/>
        <w:ind w:firstLine="708"/>
        <w:contextualSpacing/>
        <w:jc w:val="both"/>
        <w:rPr>
          <w:rFonts w:ascii="Arial" w:hAnsi="Arial" w:cs="Arial"/>
          <w:sz w:val="24"/>
          <w:szCs w:val="24"/>
        </w:rPr>
      </w:pPr>
      <w:r w:rsidRPr="004061F6">
        <w:rPr>
          <w:rFonts w:ascii="Arial" w:hAnsi="Arial" w:cs="Arial"/>
          <w:b/>
          <w:sz w:val="24"/>
          <w:szCs w:val="24"/>
        </w:rPr>
        <w:t>RUEGO A SS.,</w:t>
      </w:r>
      <w:r w:rsidRPr="004061F6">
        <w:rPr>
          <w:rFonts w:ascii="Arial" w:hAnsi="Arial" w:cs="Arial"/>
          <w:sz w:val="24"/>
          <w:szCs w:val="24"/>
        </w:rPr>
        <w:t xml:space="preserve"> acceder a lo solicitado, en la forma pedida.</w:t>
      </w:r>
    </w:p>
    <w:p w:rsidR="004061F6" w:rsidRPr="004061F6" w:rsidRDefault="007C3222" w:rsidP="004061F6">
      <w:pPr>
        <w:spacing w:line="360" w:lineRule="auto"/>
        <w:contextualSpacing/>
        <w:jc w:val="both"/>
        <w:rPr>
          <w:rFonts w:ascii="Arial" w:hAnsi="Arial" w:cs="Arial"/>
          <w:sz w:val="24"/>
          <w:szCs w:val="24"/>
        </w:rPr>
      </w:pPr>
      <w:r>
        <w:rPr>
          <w:rFonts w:ascii="Arial" w:hAnsi="Arial" w:cs="Arial"/>
          <w:b/>
          <w:sz w:val="24"/>
          <w:szCs w:val="24"/>
        </w:rPr>
        <w:t>QUINTO</w:t>
      </w:r>
      <w:r w:rsidR="004061F6" w:rsidRPr="004061F6">
        <w:rPr>
          <w:rFonts w:ascii="Arial" w:hAnsi="Arial" w:cs="Arial"/>
          <w:b/>
          <w:sz w:val="24"/>
          <w:szCs w:val="24"/>
        </w:rPr>
        <w:t xml:space="preserve"> OTROSÍ: SOLICITO A SS., </w:t>
      </w:r>
      <w:r w:rsidR="004061F6" w:rsidRPr="004061F6">
        <w:rPr>
          <w:rFonts w:ascii="Arial" w:hAnsi="Arial" w:cs="Arial"/>
          <w:sz w:val="24"/>
          <w:szCs w:val="24"/>
        </w:rPr>
        <w:t xml:space="preserve">tener presente </w:t>
      </w:r>
      <w:r>
        <w:rPr>
          <w:rFonts w:ascii="Arial" w:hAnsi="Arial" w:cs="Arial"/>
          <w:sz w:val="24"/>
          <w:szCs w:val="24"/>
        </w:rPr>
        <w:t>que las actas de infracción citaron</w:t>
      </w:r>
      <w:r w:rsidR="004061F6" w:rsidRPr="004061F6">
        <w:rPr>
          <w:rFonts w:ascii="Arial" w:hAnsi="Arial" w:cs="Arial"/>
          <w:sz w:val="24"/>
          <w:szCs w:val="24"/>
        </w:rPr>
        <w:t xml:space="preserve"> al denunciado al tribunal </w:t>
      </w:r>
      <w:r>
        <w:rPr>
          <w:rFonts w:ascii="Arial" w:hAnsi="Arial" w:cs="Arial"/>
          <w:sz w:val="24"/>
          <w:szCs w:val="24"/>
        </w:rPr>
        <w:t>de SS., para el día 23</w:t>
      </w:r>
      <w:r w:rsidR="007D7158">
        <w:rPr>
          <w:rFonts w:ascii="Arial" w:hAnsi="Arial" w:cs="Arial"/>
          <w:sz w:val="24"/>
          <w:szCs w:val="24"/>
        </w:rPr>
        <w:t xml:space="preserve"> de</w:t>
      </w:r>
      <w:r>
        <w:rPr>
          <w:rFonts w:ascii="Arial" w:hAnsi="Arial" w:cs="Arial"/>
          <w:sz w:val="24"/>
          <w:szCs w:val="24"/>
        </w:rPr>
        <w:t xml:space="preserve"> enero de 2020 a las 11.30 horas, por lo que en el evento que su declaración indagatoria no se haya realizado, </w:t>
      </w:r>
      <w:r w:rsidRPr="007C3222">
        <w:rPr>
          <w:rFonts w:ascii="Arial" w:hAnsi="Arial" w:cs="Arial"/>
          <w:b/>
          <w:sz w:val="24"/>
          <w:szCs w:val="24"/>
        </w:rPr>
        <w:t>SOLICITO</w:t>
      </w:r>
      <w:r>
        <w:rPr>
          <w:rFonts w:ascii="Arial" w:hAnsi="Arial" w:cs="Arial"/>
          <w:sz w:val="24"/>
          <w:szCs w:val="24"/>
        </w:rPr>
        <w:t xml:space="preserve"> sea citado para tales efectos.</w:t>
      </w:r>
      <w:r w:rsidR="004061F6" w:rsidRPr="004061F6">
        <w:rPr>
          <w:rFonts w:ascii="Arial" w:hAnsi="Arial" w:cs="Arial"/>
          <w:sz w:val="24"/>
          <w:szCs w:val="24"/>
        </w:rPr>
        <w:t xml:space="preserve"> </w:t>
      </w:r>
    </w:p>
    <w:p w:rsidR="004061F6" w:rsidRPr="004061F6" w:rsidRDefault="007C3222" w:rsidP="004061F6">
      <w:pPr>
        <w:spacing w:line="360" w:lineRule="auto"/>
        <w:contextualSpacing/>
        <w:jc w:val="both"/>
        <w:rPr>
          <w:rFonts w:ascii="Arial" w:hAnsi="Arial" w:cs="Arial"/>
          <w:sz w:val="24"/>
          <w:szCs w:val="24"/>
        </w:rPr>
      </w:pPr>
      <w:r>
        <w:rPr>
          <w:rFonts w:ascii="Arial" w:hAnsi="Arial" w:cs="Arial"/>
          <w:b/>
          <w:sz w:val="24"/>
          <w:szCs w:val="24"/>
        </w:rPr>
        <w:t>SEXTO</w:t>
      </w:r>
      <w:r w:rsidR="004061F6" w:rsidRPr="004061F6">
        <w:rPr>
          <w:rFonts w:ascii="Arial" w:hAnsi="Arial" w:cs="Arial"/>
          <w:b/>
          <w:sz w:val="24"/>
          <w:szCs w:val="24"/>
        </w:rPr>
        <w:t xml:space="preserve"> OTROSÍ: SOLICITO A SS.,</w:t>
      </w:r>
      <w:r w:rsidR="004061F6" w:rsidRPr="004061F6">
        <w:rPr>
          <w:rFonts w:ascii="Arial" w:hAnsi="Arial" w:cs="Arial"/>
          <w:sz w:val="24"/>
          <w:szCs w:val="24"/>
        </w:rPr>
        <w:t xml:space="preserve"> tener presente que en mi calidad de Abogado habilitado para el ejercicio de la profesión, asumiré personalmente el patrocinio y poder en la presente causa, actuando con las facultades previstas en ambos incisos del artículo 7° del Código de Procedimiento Civil, las cuales doy por íntegramente reproducidas, en especial las de avenir, transigir y percibir.</w:t>
      </w:r>
    </w:p>
    <w:p w:rsidR="00656CA8" w:rsidRPr="00183E7E" w:rsidRDefault="00656CA8" w:rsidP="004061F6">
      <w:pPr>
        <w:spacing w:line="360" w:lineRule="auto"/>
        <w:contextualSpacing/>
        <w:jc w:val="both"/>
        <w:rPr>
          <w:rFonts w:ascii="gobCL" w:hAnsi="gobCL" w:cs="Arial"/>
          <w:sz w:val="28"/>
          <w:szCs w:val="28"/>
        </w:rPr>
      </w:pPr>
    </w:p>
    <w:sectPr w:rsidR="00656CA8" w:rsidRPr="00183E7E" w:rsidSect="00C858E9">
      <w:footerReference w:type="default" r:id="rId10"/>
      <w:pgSz w:w="12242" w:h="18722" w:code="14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8E9" w:rsidRDefault="00C858E9" w:rsidP="00C858E9">
      <w:pPr>
        <w:spacing w:after="0" w:line="240" w:lineRule="auto"/>
      </w:pPr>
      <w:r>
        <w:separator/>
      </w:r>
    </w:p>
  </w:endnote>
  <w:endnote w:type="continuationSeparator" w:id="0">
    <w:p w:rsidR="00C858E9" w:rsidRDefault="00C858E9" w:rsidP="00C85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bCL">
    <w:altName w:val="Arial"/>
    <w:panose1 w:val="00000000000000000000"/>
    <w:charset w:val="00"/>
    <w:family w:val="modern"/>
    <w:notTrueType/>
    <w:pitch w:val="variable"/>
    <w:sig w:usb0="00000001" w:usb1="4000005B"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060324"/>
      <w:docPartObj>
        <w:docPartGallery w:val="Page Numbers (Bottom of Page)"/>
        <w:docPartUnique/>
      </w:docPartObj>
    </w:sdtPr>
    <w:sdtEndPr/>
    <w:sdtContent>
      <w:p w:rsidR="00C858E9" w:rsidRDefault="00C858E9">
        <w:pPr>
          <w:pStyle w:val="Piedepgina"/>
          <w:jc w:val="right"/>
        </w:pPr>
        <w:r>
          <w:fldChar w:fldCharType="begin"/>
        </w:r>
        <w:r>
          <w:instrText>PAGE   \* MERGEFORMAT</w:instrText>
        </w:r>
        <w:r>
          <w:fldChar w:fldCharType="separate"/>
        </w:r>
        <w:r w:rsidR="00104473" w:rsidRPr="00104473">
          <w:rPr>
            <w:noProof/>
            <w:lang w:val="es-ES"/>
          </w:rPr>
          <w:t>1</w:t>
        </w:r>
        <w:r>
          <w:fldChar w:fldCharType="end"/>
        </w:r>
      </w:p>
    </w:sdtContent>
  </w:sdt>
  <w:p w:rsidR="00C858E9" w:rsidRDefault="00C858E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8E9" w:rsidRDefault="00C858E9" w:rsidP="00C858E9">
      <w:pPr>
        <w:spacing w:after="0" w:line="240" w:lineRule="auto"/>
      </w:pPr>
      <w:r>
        <w:separator/>
      </w:r>
    </w:p>
  </w:footnote>
  <w:footnote w:type="continuationSeparator" w:id="0">
    <w:p w:rsidR="00C858E9" w:rsidRDefault="00C858E9" w:rsidP="00C85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C09CD"/>
    <w:multiLevelType w:val="hybridMultilevel"/>
    <w:tmpl w:val="15A4A8DE"/>
    <w:lvl w:ilvl="0" w:tplc="7CD4446A">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EB300B"/>
    <w:multiLevelType w:val="multilevel"/>
    <w:tmpl w:val="B4D85510"/>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3CF2E75"/>
    <w:multiLevelType w:val="hybridMultilevel"/>
    <w:tmpl w:val="05D64382"/>
    <w:lvl w:ilvl="0" w:tplc="405C8294">
      <w:start w:val="1"/>
      <w:numFmt w:val="lowerLetter"/>
      <w:lvlText w:val="%1."/>
      <w:lvlJc w:val="left"/>
      <w:pPr>
        <w:ind w:left="1068" w:hanging="360"/>
      </w:pPr>
      <w:rPr>
        <w:rFonts w:hint="default"/>
      </w:rPr>
    </w:lvl>
    <w:lvl w:ilvl="1" w:tplc="340A0019" w:tentative="1">
      <w:start w:val="1"/>
      <w:numFmt w:val="lowerLetter"/>
      <w:lvlText w:val="%2."/>
      <w:lvlJc w:val="left"/>
      <w:pPr>
        <w:ind w:left="1788" w:hanging="360"/>
      </w:p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3">
    <w:nsid w:val="1D602CAC"/>
    <w:multiLevelType w:val="hybridMultilevel"/>
    <w:tmpl w:val="8D90336C"/>
    <w:lvl w:ilvl="0" w:tplc="42C60AD2">
      <w:start w:val="2"/>
      <w:numFmt w:val="bullet"/>
      <w:lvlText w:val="-"/>
      <w:lvlJc w:val="left"/>
      <w:pPr>
        <w:ind w:left="1488" w:hanging="360"/>
      </w:pPr>
      <w:rPr>
        <w:rFonts w:ascii="Arial" w:eastAsia="Calibri" w:hAnsi="Arial" w:cs="Arial" w:hint="default"/>
      </w:rPr>
    </w:lvl>
    <w:lvl w:ilvl="1" w:tplc="340A0003" w:tentative="1">
      <w:start w:val="1"/>
      <w:numFmt w:val="bullet"/>
      <w:lvlText w:val="o"/>
      <w:lvlJc w:val="left"/>
      <w:pPr>
        <w:ind w:left="2208" w:hanging="360"/>
      </w:pPr>
      <w:rPr>
        <w:rFonts w:ascii="Courier New" w:hAnsi="Courier New" w:cs="Courier New" w:hint="default"/>
      </w:rPr>
    </w:lvl>
    <w:lvl w:ilvl="2" w:tplc="340A0005" w:tentative="1">
      <w:start w:val="1"/>
      <w:numFmt w:val="bullet"/>
      <w:lvlText w:val=""/>
      <w:lvlJc w:val="left"/>
      <w:pPr>
        <w:ind w:left="2928" w:hanging="360"/>
      </w:pPr>
      <w:rPr>
        <w:rFonts w:ascii="Wingdings" w:hAnsi="Wingdings" w:hint="default"/>
      </w:rPr>
    </w:lvl>
    <w:lvl w:ilvl="3" w:tplc="340A0001" w:tentative="1">
      <w:start w:val="1"/>
      <w:numFmt w:val="bullet"/>
      <w:lvlText w:val=""/>
      <w:lvlJc w:val="left"/>
      <w:pPr>
        <w:ind w:left="3648" w:hanging="360"/>
      </w:pPr>
      <w:rPr>
        <w:rFonts w:ascii="Symbol" w:hAnsi="Symbol" w:hint="default"/>
      </w:rPr>
    </w:lvl>
    <w:lvl w:ilvl="4" w:tplc="340A0003" w:tentative="1">
      <w:start w:val="1"/>
      <w:numFmt w:val="bullet"/>
      <w:lvlText w:val="o"/>
      <w:lvlJc w:val="left"/>
      <w:pPr>
        <w:ind w:left="4368" w:hanging="360"/>
      </w:pPr>
      <w:rPr>
        <w:rFonts w:ascii="Courier New" w:hAnsi="Courier New" w:cs="Courier New" w:hint="default"/>
      </w:rPr>
    </w:lvl>
    <w:lvl w:ilvl="5" w:tplc="340A0005" w:tentative="1">
      <w:start w:val="1"/>
      <w:numFmt w:val="bullet"/>
      <w:lvlText w:val=""/>
      <w:lvlJc w:val="left"/>
      <w:pPr>
        <w:ind w:left="5088" w:hanging="360"/>
      </w:pPr>
      <w:rPr>
        <w:rFonts w:ascii="Wingdings" w:hAnsi="Wingdings" w:hint="default"/>
      </w:rPr>
    </w:lvl>
    <w:lvl w:ilvl="6" w:tplc="340A0001" w:tentative="1">
      <w:start w:val="1"/>
      <w:numFmt w:val="bullet"/>
      <w:lvlText w:val=""/>
      <w:lvlJc w:val="left"/>
      <w:pPr>
        <w:ind w:left="5808" w:hanging="360"/>
      </w:pPr>
      <w:rPr>
        <w:rFonts w:ascii="Symbol" w:hAnsi="Symbol" w:hint="default"/>
      </w:rPr>
    </w:lvl>
    <w:lvl w:ilvl="7" w:tplc="340A0003" w:tentative="1">
      <w:start w:val="1"/>
      <w:numFmt w:val="bullet"/>
      <w:lvlText w:val="o"/>
      <w:lvlJc w:val="left"/>
      <w:pPr>
        <w:ind w:left="6528" w:hanging="360"/>
      </w:pPr>
      <w:rPr>
        <w:rFonts w:ascii="Courier New" w:hAnsi="Courier New" w:cs="Courier New" w:hint="default"/>
      </w:rPr>
    </w:lvl>
    <w:lvl w:ilvl="8" w:tplc="340A0005" w:tentative="1">
      <w:start w:val="1"/>
      <w:numFmt w:val="bullet"/>
      <w:lvlText w:val=""/>
      <w:lvlJc w:val="left"/>
      <w:pPr>
        <w:ind w:left="7248" w:hanging="360"/>
      </w:pPr>
      <w:rPr>
        <w:rFonts w:ascii="Wingdings" w:hAnsi="Wingdings" w:hint="default"/>
      </w:rPr>
    </w:lvl>
  </w:abstractNum>
  <w:abstractNum w:abstractNumId="4">
    <w:nsid w:val="21100E66"/>
    <w:multiLevelType w:val="hybridMultilevel"/>
    <w:tmpl w:val="AEF8CEC2"/>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25F60EAA"/>
    <w:multiLevelType w:val="hybridMultilevel"/>
    <w:tmpl w:val="959E68D2"/>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6">
    <w:nsid w:val="30A13BC0"/>
    <w:multiLevelType w:val="hybridMultilevel"/>
    <w:tmpl w:val="D98EC344"/>
    <w:lvl w:ilvl="0" w:tplc="1486D690">
      <w:start w:val="1"/>
      <w:numFmt w:val="lowerRoman"/>
      <w:lvlText w:val="%1."/>
      <w:lvlJc w:val="left"/>
      <w:pPr>
        <w:ind w:left="1428" w:hanging="72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nsid w:val="3479361E"/>
    <w:multiLevelType w:val="hybridMultilevel"/>
    <w:tmpl w:val="613462E0"/>
    <w:lvl w:ilvl="0" w:tplc="0C0A001B">
      <w:start w:val="1"/>
      <w:numFmt w:val="lowerRoman"/>
      <w:lvlText w:val="%1."/>
      <w:lvlJc w:val="righ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3D466091"/>
    <w:multiLevelType w:val="multilevel"/>
    <w:tmpl w:val="603AFCF0"/>
    <w:lvl w:ilvl="0">
      <w:start w:val="1"/>
      <w:numFmt w:val="decimal"/>
      <w:lvlText w:val="%1"/>
      <w:lvlJc w:val="left"/>
      <w:pPr>
        <w:ind w:left="360" w:hanging="360"/>
      </w:pPr>
      <w:rPr>
        <w:rFonts w:hint="default"/>
        <w:sz w:val="24"/>
      </w:rPr>
    </w:lvl>
    <w:lvl w:ilvl="1">
      <w:start w:val="1"/>
      <w:numFmt w:val="decimal"/>
      <w:lvlText w:val="%1.%2"/>
      <w:lvlJc w:val="left"/>
      <w:pPr>
        <w:ind w:left="502" w:hanging="360"/>
      </w:pPr>
      <w:rPr>
        <w:rFonts w:hint="default"/>
        <w:sz w:val="28"/>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9">
    <w:nsid w:val="3EA04F4D"/>
    <w:multiLevelType w:val="hybridMultilevel"/>
    <w:tmpl w:val="41CE0A70"/>
    <w:lvl w:ilvl="0" w:tplc="604233BC">
      <w:start w:val="5"/>
      <w:numFmt w:val="bullet"/>
      <w:lvlText w:val="-"/>
      <w:lvlJc w:val="left"/>
      <w:pPr>
        <w:ind w:left="720" w:hanging="360"/>
      </w:pPr>
      <w:rPr>
        <w:rFonts w:ascii="Palatino Linotype" w:eastAsia="Times New Roman" w:hAnsi="Palatino Linotype" w:cs="Arial" w:hint="default"/>
        <w:b w:val="0"/>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nsid w:val="46AC054B"/>
    <w:multiLevelType w:val="hybridMultilevel"/>
    <w:tmpl w:val="FF2E1572"/>
    <w:lvl w:ilvl="0" w:tplc="82160750">
      <w:start w:val="2"/>
      <w:numFmt w:val="bullet"/>
      <w:lvlText w:val="-"/>
      <w:lvlJc w:val="left"/>
      <w:pPr>
        <w:ind w:left="720" w:hanging="360"/>
      </w:pPr>
      <w:rPr>
        <w:rFonts w:ascii="gobCL" w:eastAsia="Calibri" w:hAnsi="gobC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AA25C7F"/>
    <w:multiLevelType w:val="hybridMultilevel"/>
    <w:tmpl w:val="82104276"/>
    <w:lvl w:ilvl="0" w:tplc="0DE801E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5D52095"/>
    <w:multiLevelType w:val="hybridMultilevel"/>
    <w:tmpl w:val="8D240664"/>
    <w:lvl w:ilvl="0" w:tplc="015A263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6C3861D4"/>
    <w:multiLevelType w:val="hybridMultilevel"/>
    <w:tmpl w:val="454AA122"/>
    <w:lvl w:ilvl="0" w:tplc="8C86518E">
      <w:start w:val="2"/>
      <w:numFmt w:val="bullet"/>
      <w:lvlText w:val="-"/>
      <w:lvlJc w:val="left"/>
      <w:pPr>
        <w:ind w:left="1128" w:hanging="360"/>
      </w:pPr>
      <w:rPr>
        <w:rFonts w:ascii="Arial" w:eastAsia="Calibri" w:hAnsi="Arial" w:cs="Arial" w:hint="default"/>
      </w:rPr>
    </w:lvl>
    <w:lvl w:ilvl="1" w:tplc="340A0003" w:tentative="1">
      <w:start w:val="1"/>
      <w:numFmt w:val="bullet"/>
      <w:lvlText w:val="o"/>
      <w:lvlJc w:val="left"/>
      <w:pPr>
        <w:ind w:left="1848" w:hanging="360"/>
      </w:pPr>
      <w:rPr>
        <w:rFonts w:ascii="Courier New" w:hAnsi="Courier New" w:cs="Courier New" w:hint="default"/>
      </w:rPr>
    </w:lvl>
    <w:lvl w:ilvl="2" w:tplc="340A0005" w:tentative="1">
      <w:start w:val="1"/>
      <w:numFmt w:val="bullet"/>
      <w:lvlText w:val=""/>
      <w:lvlJc w:val="left"/>
      <w:pPr>
        <w:ind w:left="2568" w:hanging="360"/>
      </w:pPr>
      <w:rPr>
        <w:rFonts w:ascii="Wingdings" w:hAnsi="Wingdings" w:hint="default"/>
      </w:rPr>
    </w:lvl>
    <w:lvl w:ilvl="3" w:tplc="340A0001" w:tentative="1">
      <w:start w:val="1"/>
      <w:numFmt w:val="bullet"/>
      <w:lvlText w:val=""/>
      <w:lvlJc w:val="left"/>
      <w:pPr>
        <w:ind w:left="3288" w:hanging="360"/>
      </w:pPr>
      <w:rPr>
        <w:rFonts w:ascii="Symbol" w:hAnsi="Symbol" w:hint="default"/>
      </w:rPr>
    </w:lvl>
    <w:lvl w:ilvl="4" w:tplc="340A0003" w:tentative="1">
      <w:start w:val="1"/>
      <w:numFmt w:val="bullet"/>
      <w:lvlText w:val="o"/>
      <w:lvlJc w:val="left"/>
      <w:pPr>
        <w:ind w:left="4008" w:hanging="360"/>
      </w:pPr>
      <w:rPr>
        <w:rFonts w:ascii="Courier New" w:hAnsi="Courier New" w:cs="Courier New" w:hint="default"/>
      </w:rPr>
    </w:lvl>
    <w:lvl w:ilvl="5" w:tplc="340A0005" w:tentative="1">
      <w:start w:val="1"/>
      <w:numFmt w:val="bullet"/>
      <w:lvlText w:val=""/>
      <w:lvlJc w:val="left"/>
      <w:pPr>
        <w:ind w:left="4728" w:hanging="360"/>
      </w:pPr>
      <w:rPr>
        <w:rFonts w:ascii="Wingdings" w:hAnsi="Wingdings" w:hint="default"/>
      </w:rPr>
    </w:lvl>
    <w:lvl w:ilvl="6" w:tplc="340A0001" w:tentative="1">
      <w:start w:val="1"/>
      <w:numFmt w:val="bullet"/>
      <w:lvlText w:val=""/>
      <w:lvlJc w:val="left"/>
      <w:pPr>
        <w:ind w:left="5448" w:hanging="360"/>
      </w:pPr>
      <w:rPr>
        <w:rFonts w:ascii="Symbol" w:hAnsi="Symbol" w:hint="default"/>
      </w:rPr>
    </w:lvl>
    <w:lvl w:ilvl="7" w:tplc="340A0003" w:tentative="1">
      <w:start w:val="1"/>
      <w:numFmt w:val="bullet"/>
      <w:lvlText w:val="o"/>
      <w:lvlJc w:val="left"/>
      <w:pPr>
        <w:ind w:left="6168" w:hanging="360"/>
      </w:pPr>
      <w:rPr>
        <w:rFonts w:ascii="Courier New" w:hAnsi="Courier New" w:cs="Courier New" w:hint="default"/>
      </w:rPr>
    </w:lvl>
    <w:lvl w:ilvl="8" w:tplc="340A0005" w:tentative="1">
      <w:start w:val="1"/>
      <w:numFmt w:val="bullet"/>
      <w:lvlText w:val=""/>
      <w:lvlJc w:val="left"/>
      <w:pPr>
        <w:ind w:left="6888" w:hanging="360"/>
      </w:pPr>
      <w:rPr>
        <w:rFonts w:ascii="Wingdings" w:hAnsi="Wingdings" w:hint="default"/>
      </w:rPr>
    </w:lvl>
  </w:abstractNum>
  <w:abstractNum w:abstractNumId="14">
    <w:nsid w:val="7867633E"/>
    <w:multiLevelType w:val="hybridMultilevel"/>
    <w:tmpl w:val="889C6F3E"/>
    <w:lvl w:ilvl="0" w:tplc="101ECD54">
      <w:start w:val="1"/>
      <w:numFmt w:val="decimal"/>
      <w:lvlText w:val="%1."/>
      <w:lvlJc w:val="left"/>
      <w:pPr>
        <w:ind w:left="720" w:hanging="360"/>
      </w:pPr>
      <w:rPr>
        <w:rFonts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7"/>
  </w:num>
  <w:num w:numId="3">
    <w:abstractNumId w:val="10"/>
  </w:num>
  <w:num w:numId="4">
    <w:abstractNumId w:val="12"/>
  </w:num>
  <w:num w:numId="5">
    <w:abstractNumId w:val="5"/>
  </w:num>
  <w:num w:numId="6">
    <w:abstractNumId w:val="6"/>
  </w:num>
  <w:num w:numId="7">
    <w:abstractNumId w:val="0"/>
  </w:num>
  <w:num w:numId="8">
    <w:abstractNumId w:val="11"/>
  </w:num>
  <w:num w:numId="9">
    <w:abstractNumId w:val="14"/>
  </w:num>
  <w:num w:numId="10">
    <w:abstractNumId w:val="8"/>
  </w:num>
  <w:num w:numId="11">
    <w:abstractNumId w:val="1"/>
  </w:num>
  <w:num w:numId="12">
    <w:abstractNumId w:val="4"/>
  </w:num>
  <w:num w:numId="13">
    <w:abstractNumId w:val="13"/>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07F"/>
    <w:rsid w:val="00017434"/>
    <w:rsid w:val="000933CA"/>
    <w:rsid w:val="000A3ED8"/>
    <w:rsid w:val="00104473"/>
    <w:rsid w:val="001129EC"/>
    <w:rsid w:val="00137343"/>
    <w:rsid w:val="0015707F"/>
    <w:rsid w:val="00173C28"/>
    <w:rsid w:val="00183E7E"/>
    <w:rsid w:val="003070CB"/>
    <w:rsid w:val="00315214"/>
    <w:rsid w:val="003344E0"/>
    <w:rsid w:val="00334C4C"/>
    <w:rsid w:val="00350ACD"/>
    <w:rsid w:val="003614D1"/>
    <w:rsid w:val="00394AF4"/>
    <w:rsid w:val="00397E5E"/>
    <w:rsid w:val="004061F6"/>
    <w:rsid w:val="00407C2F"/>
    <w:rsid w:val="00552AF8"/>
    <w:rsid w:val="00591388"/>
    <w:rsid w:val="00607B92"/>
    <w:rsid w:val="00646BBF"/>
    <w:rsid w:val="00656CA8"/>
    <w:rsid w:val="00663627"/>
    <w:rsid w:val="00710003"/>
    <w:rsid w:val="00746D32"/>
    <w:rsid w:val="00780072"/>
    <w:rsid w:val="007C3222"/>
    <w:rsid w:val="007D7158"/>
    <w:rsid w:val="00807B78"/>
    <w:rsid w:val="00896C72"/>
    <w:rsid w:val="00897349"/>
    <w:rsid w:val="0096247B"/>
    <w:rsid w:val="00964ADC"/>
    <w:rsid w:val="00A07EBC"/>
    <w:rsid w:val="00AD1C4A"/>
    <w:rsid w:val="00AD2841"/>
    <w:rsid w:val="00AF00EE"/>
    <w:rsid w:val="00B43524"/>
    <w:rsid w:val="00B43ECC"/>
    <w:rsid w:val="00B50841"/>
    <w:rsid w:val="00B51F47"/>
    <w:rsid w:val="00BE69F3"/>
    <w:rsid w:val="00BF0A43"/>
    <w:rsid w:val="00C27AD0"/>
    <w:rsid w:val="00C32590"/>
    <w:rsid w:val="00C858E9"/>
    <w:rsid w:val="00CD0222"/>
    <w:rsid w:val="00CE17F0"/>
    <w:rsid w:val="00D06CAE"/>
    <w:rsid w:val="00D1280D"/>
    <w:rsid w:val="00D16393"/>
    <w:rsid w:val="00D53549"/>
    <w:rsid w:val="00D861D9"/>
    <w:rsid w:val="00DD5548"/>
    <w:rsid w:val="00E05D78"/>
    <w:rsid w:val="00E07672"/>
    <w:rsid w:val="00E3175A"/>
    <w:rsid w:val="00E412ED"/>
    <w:rsid w:val="00E9469F"/>
    <w:rsid w:val="00E96681"/>
    <w:rsid w:val="00EA74EC"/>
    <w:rsid w:val="00EC5DFC"/>
    <w:rsid w:val="00F13880"/>
    <w:rsid w:val="00F7352D"/>
    <w:rsid w:val="00F97ABF"/>
    <w:rsid w:val="00FF0B70"/>
    <w:rsid w:val="00FF7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07F"/>
    <w:rPr>
      <w:rFonts w:ascii="Calibri" w:eastAsia="Calibri" w:hAnsi="Calibri" w:cs="Times New Roman"/>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570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707F"/>
    <w:rPr>
      <w:rFonts w:ascii="Tahoma" w:eastAsia="Calibri" w:hAnsi="Tahoma" w:cs="Tahoma"/>
      <w:sz w:val="16"/>
      <w:szCs w:val="16"/>
      <w:lang w:val="es-CL"/>
    </w:rPr>
  </w:style>
  <w:style w:type="paragraph" w:customStyle="1" w:styleId="Textoindependiente21">
    <w:name w:val="Texto independiente 21"/>
    <w:basedOn w:val="Normal"/>
    <w:rsid w:val="00173C28"/>
    <w:pPr>
      <w:overflowPunct w:val="0"/>
      <w:autoSpaceDE w:val="0"/>
      <w:autoSpaceDN w:val="0"/>
      <w:adjustRightInd w:val="0"/>
      <w:spacing w:after="0" w:line="360" w:lineRule="auto"/>
      <w:jc w:val="both"/>
    </w:pPr>
    <w:rPr>
      <w:rFonts w:ascii="Tahoma" w:eastAsia="Times New Roman" w:hAnsi="Tahoma"/>
      <w:sz w:val="24"/>
      <w:szCs w:val="20"/>
      <w:lang w:val="es-ES_tradnl" w:eastAsia="es-ES"/>
    </w:rPr>
  </w:style>
  <w:style w:type="paragraph" w:styleId="Prrafodelista">
    <w:name w:val="List Paragraph"/>
    <w:basedOn w:val="Normal"/>
    <w:uiPriority w:val="34"/>
    <w:qFormat/>
    <w:rsid w:val="00173C28"/>
    <w:pPr>
      <w:ind w:left="720"/>
      <w:contextualSpacing/>
    </w:pPr>
  </w:style>
  <w:style w:type="paragraph" w:customStyle="1" w:styleId="Textoindependiente22">
    <w:name w:val="Texto independiente 22"/>
    <w:basedOn w:val="Normal"/>
    <w:rsid w:val="00E9469F"/>
    <w:pPr>
      <w:overflowPunct w:val="0"/>
      <w:autoSpaceDE w:val="0"/>
      <w:autoSpaceDN w:val="0"/>
      <w:adjustRightInd w:val="0"/>
      <w:spacing w:after="0" w:line="360" w:lineRule="auto"/>
      <w:jc w:val="both"/>
    </w:pPr>
    <w:rPr>
      <w:rFonts w:ascii="Tahoma" w:eastAsia="Times New Roman" w:hAnsi="Tahoma"/>
      <w:sz w:val="24"/>
      <w:szCs w:val="20"/>
      <w:lang w:val="es-ES_tradnl" w:eastAsia="es-ES"/>
    </w:rPr>
  </w:style>
  <w:style w:type="paragraph" w:styleId="Encabezado">
    <w:name w:val="header"/>
    <w:basedOn w:val="Normal"/>
    <w:link w:val="EncabezadoCar"/>
    <w:uiPriority w:val="99"/>
    <w:unhideWhenUsed/>
    <w:rsid w:val="00C858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858E9"/>
    <w:rPr>
      <w:rFonts w:ascii="Calibri" w:eastAsia="Calibri" w:hAnsi="Calibri" w:cs="Times New Roman"/>
      <w:lang w:val="es-CL"/>
    </w:rPr>
  </w:style>
  <w:style w:type="paragraph" w:styleId="Piedepgina">
    <w:name w:val="footer"/>
    <w:basedOn w:val="Normal"/>
    <w:link w:val="PiedepginaCar"/>
    <w:uiPriority w:val="99"/>
    <w:unhideWhenUsed/>
    <w:rsid w:val="00C858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858E9"/>
    <w:rPr>
      <w:rFonts w:ascii="Calibri" w:eastAsia="Calibri" w:hAnsi="Calibri" w:cs="Times New Roman"/>
      <w:lang w:val="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07F"/>
    <w:rPr>
      <w:rFonts w:ascii="Calibri" w:eastAsia="Calibri" w:hAnsi="Calibri" w:cs="Times New Roman"/>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5707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707F"/>
    <w:rPr>
      <w:rFonts w:ascii="Tahoma" w:eastAsia="Calibri" w:hAnsi="Tahoma" w:cs="Tahoma"/>
      <w:sz w:val="16"/>
      <w:szCs w:val="16"/>
      <w:lang w:val="es-CL"/>
    </w:rPr>
  </w:style>
  <w:style w:type="paragraph" w:customStyle="1" w:styleId="Textoindependiente21">
    <w:name w:val="Texto independiente 21"/>
    <w:basedOn w:val="Normal"/>
    <w:rsid w:val="00173C28"/>
    <w:pPr>
      <w:overflowPunct w:val="0"/>
      <w:autoSpaceDE w:val="0"/>
      <w:autoSpaceDN w:val="0"/>
      <w:adjustRightInd w:val="0"/>
      <w:spacing w:after="0" w:line="360" w:lineRule="auto"/>
      <w:jc w:val="both"/>
    </w:pPr>
    <w:rPr>
      <w:rFonts w:ascii="Tahoma" w:eastAsia="Times New Roman" w:hAnsi="Tahoma"/>
      <w:sz w:val="24"/>
      <w:szCs w:val="20"/>
      <w:lang w:val="es-ES_tradnl" w:eastAsia="es-ES"/>
    </w:rPr>
  </w:style>
  <w:style w:type="paragraph" w:styleId="Prrafodelista">
    <w:name w:val="List Paragraph"/>
    <w:basedOn w:val="Normal"/>
    <w:uiPriority w:val="34"/>
    <w:qFormat/>
    <w:rsid w:val="00173C28"/>
    <w:pPr>
      <w:ind w:left="720"/>
      <w:contextualSpacing/>
    </w:pPr>
  </w:style>
  <w:style w:type="paragraph" w:customStyle="1" w:styleId="Textoindependiente22">
    <w:name w:val="Texto independiente 22"/>
    <w:basedOn w:val="Normal"/>
    <w:rsid w:val="00E9469F"/>
    <w:pPr>
      <w:overflowPunct w:val="0"/>
      <w:autoSpaceDE w:val="0"/>
      <w:autoSpaceDN w:val="0"/>
      <w:adjustRightInd w:val="0"/>
      <w:spacing w:after="0" w:line="360" w:lineRule="auto"/>
      <w:jc w:val="both"/>
    </w:pPr>
    <w:rPr>
      <w:rFonts w:ascii="Tahoma" w:eastAsia="Times New Roman" w:hAnsi="Tahoma"/>
      <w:sz w:val="24"/>
      <w:szCs w:val="20"/>
      <w:lang w:val="es-ES_tradnl" w:eastAsia="es-ES"/>
    </w:rPr>
  </w:style>
  <w:style w:type="paragraph" w:styleId="Encabezado">
    <w:name w:val="header"/>
    <w:basedOn w:val="Normal"/>
    <w:link w:val="EncabezadoCar"/>
    <w:uiPriority w:val="99"/>
    <w:unhideWhenUsed/>
    <w:rsid w:val="00C858E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858E9"/>
    <w:rPr>
      <w:rFonts w:ascii="Calibri" w:eastAsia="Calibri" w:hAnsi="Calibri" w:cs="Times New Roman"/>
      <w:lang w:val="es-CL"/>
    </w:rPr>
  </w:style>
  <w:style w:type="paragraph" w:styleId="Piedepgina">
    <w:name w:val="footer"/>
    <w:basedOn w:val="Normal"/>
    <w:link w:val="PiedepginaCar"/>
    <w:uiPriority w:val="99"/>
    <w:unhideWhenUsed/>
    <w:rsid w:val="00C858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858E9"/>
    <w:rPr>
      <w:rFonts w:ascii="Calibri" w:eastAsia="Calibri" w:hAnsi="Calibri" w:cs="Times New Roman"/>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5BAF7-F779-4F10-9E98-94F148BDE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3465</Words>
  <Characters>19061</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abogado</dc:creator>
  <cp:lastModifiedBy>dtapia</cp:lastModifiedBy>
  <cp:revision>2</cp:revision>
  <dcterms:created xsi:type="dcterms:W3CDTF">2021-02-11T15:03:00Z</dcterms:created>
  <dcterms:modified xsi:type="dcterms:W3CDTF">2021-02-11T15:03:00Z</dcterms:modified>
</cp:coreProperties>
</file>